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40656" w14:textId="2E6ACD11" w:rsidR="00A124EE" w:rsidRPr="00D241FA" w:rsidRDefault="00A124EE" w:rsidP="00A124EE">
      <w:pPr>
        <w:tabs>
          <w:tab w:val="center" w:pos="4536"/>
          <w:tab w:val="right" w:pos="8280"/>
          <w:tab w:val="right" w:pos="9639"/>
        </w:tabs>
        <w:spacing w:after="0"/>
        <w:ind w:right="2"/>
        <w:jc w:val="both"/>
        <w:rPr>
          <w:rFonts w:ascii="Arial" w:eastAsia="Batang" w:hAnsi="Arial" w:cs="Arial"/>
          <w:b/>
          <w:sz w:val="24"/>
          <w:szCs w:val="24"/>
          <w:lang w:val="de-DE"/>
        </w:rPr>
      </w:pPr>
      <w:r w:rsidRPr="00D241FA">
        <w:rPr>
          <w:rFonts w:ascii="Arial" w:hAnsi="Arial" w:cs="Arial"/>
          <w:b/>
          <w:sz w:val="24"/>
          <w:szCs w:val="24"/>
          <w:lang w:val="de-DE"/>
        </w:rPr>
        <w:t>3GPP TSG RAN WG1 #1</w:t>
      </w:r>
      <w:r>
        <w:rPr>
          <w:rFonts w:ascii="Arial" w:hAnsi="Arial" w:cs="Arial"/>
          <w:b/>
          <w:sz w:val="24"/>
          <w:szCs w:val="24"/>
          <w:lang w:val="de-DE"/>
        </w:rPr>
        <w:t>10</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00F32A48" w:rsidRPr="00F32A48">
        <w:rPr>
          <w:rFonts w:ascii="Arial" w:hAnsi="Arial" w:cs="Arial"/>
          <w:b/>
          <w:sz w:val="24"/>
          <w:szCs w:val="24"/>
          <w:lang w:val="de-DE"/>
        </w:rPr>
        <w:t>R1-220658</w:t>
      </w:r>
      <w:r w:rsidR="00F32A48">
        <w:rPr>
          <w:rFonts w:ascii="Arial" w:hAnsi="Arial" w:cs="Arial"/>
          <w:b/>
          <w:sz w:val="24"/>
          <w:szCs w:val="24"/>
          <w:lang w:val="de-DE"/>
        </w:rPr>
        <w:t>6</w:t>
      </w:r>
    </w:p>
    <w:p w14:paraId="7EF3E8AE" w14:textId="77777777" w:rsidR="00A124EE" w:rsidRPr="00D241FA" w:rsidRDefault="00A124EE" w:rsidP="00A124EE">
      <w:pPr>
        <w:tabs>
          <w:tab w:val="center" w:pos="4536"/>
          <w:tab w:val="right" w:pos="9072"/>
        </w:tabs>
        <w:spacing w:after="0"/>
        <w:jc w:val="both"/>
        <w:rPr>
          <w:rFonts w:ascii="Arial" w:eastAsia="MS Mincho" w:hAnsi="Arial" w:cs="Arial"/>
          <w:b/>
          <w:sz w:val="24"/>
          <w:szCs w:val="24"/>
          <w:lang w:val="en-US" w:eastAsia="ja-JP"/>
        </w:rPr>
      </w:pPr>
      <w:r>
        <w:rPr>
          <w:rFonts w:ascii="Arial" w:eastAsia="MS Mincho" w:hAnsi="Arial" w:cs="Arial"/>
          <w:b/>
          <w:sz w:val="24"/>
          <w:szCs w:val="24"/>
          <w:lang w:val="en-US" w:eastAsia="ja-JP"/>
        </w:rPr>
        <w:t>Toulouse, France</w:t>
      </w:r>
      <w:r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August</w:t>
      </w:r>
      <w:r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22</w:t>
      </w:r>
      <w:r>
        <w:rPr>
          <w:rFonts w:ascii="Arial" w:eastAsia="MS Mincho" w:hAnsi="Arial" w:cs="Arial"/>
          <w:b/>
          <w:sz w:val="24"/>
          <w:szCs w:val="24"/>
          <w:vertAlign w:val="superscript"/>
          <w:lang w:val="en-US" w:eastAsia="ja-JP"/>
        </w:rPr>
        <w:t>nd</w:t>
      </w:r>
      <w:r>
        <w:rPr>
          <w:rFonts w:ascii="Arial" w:eastAsia="MS Mincho" w:hAnsi="Arial" w:cs="Arial"/>
          <w:b/>
          <w:sz w:val="24"/>
          <w:szCs w:val="24"/>
          <w:lang w:val="en-US" w:eastAsia="ja-JP"/>
        </w:rPr>
        <w:t xml:space="preserve"> </w:t>
      </w:r>
      <w:r w:rsidRPr="00D241F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August</w:t>
      </w:r>
      <w:r w:rsidRPr="00D241FA">
        <w:rPr>
          <w:rFonts w:ascii="Arial" w:eastAsia="MS Mincho" w:hAnsi="Arial" w:cs="Arial"/>
          <w:b/>
          <w:sz w:val="24"/>
          <w:szCs w:val="24"/>
          <w:lang w:val="en-US" w:eastAsia="ja-JP"/>
        </w:rPr>
        <w:t xml:space="preserve"> 2</w:t>
      </w:r>
      <w:r>
        <w:rPr>
          <w:rFonts w:ascii="Arial" w:eastAsia="MS Mincho" w:hAnsi="Arial" w:cs="Arial"/>
          <w:b/>
          <w:sz w:val="24"/>
          <w:szCs w:val="24"/>
          <w:lang w:val="en-US" w:eastAsia="ja-JP"/>
        </w:rPr>
        <w:t>6</w:t>
      </w:r>
      <w:r w:rsidRPr="00D241FA">
        <w:rPr>
          <w:rFonts w:ascii="Arial" w:eastAsia="MS Mincho" w:hAnsi="Arial" w:cs="Arial"/>
          <w:b/>
          <w:sz w:val="24"/>
          <w:szCs w:val="24"/>
          <w:vertAlign w:val="superscript"/>
          <w:lang w:val="en-US" w:eastAsia="ja-JP"/>
        </w:rPr>
        <w:t>th</w:t>
      </w:r>
      <w:r w:rsidRPr="00D241FA">
        <w:rPr>
          <w:rFonts w:ascii="Arial" w:eastAsia="MS Mincho" w:hAnsi="Arial" w:cs="Arial"/>
          <w:b/>
          <w:sz w:val="24"/>
          <w:szCs w:val="24"/>
          <w:lang w:val="en-US" w:eastAsia="ja-JP"/>
        </w:rPr>
        <w:t>, 2022</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2BE84AA8" w:rsidR="00F86391" w:rsidRPr="000A035D" w:rsidRDefault="005972C9" w:rsidP="003A5C5D">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496CE8" w:rsidRPr="002571F2">
        <w:rPr>
          <w:rFonts w:ascii="Arial" w:hAnsi="Arial" w:cs="Arial"/>
          <w:b/>
          <w:sz w:val="24"/>
          <w:lang w:val="en-US"/>
        </w:rPr>
        <w:t>Physical Channel Design for SL Operating in Unlicensed Spectrum</w:t>
      </w:r>
    </w:p>
    <w:p w14:paraId="6B735483" w14:textId="7CEFDE2A" w:rsidR="005972C9" w:rsidRPr="003B0A2A" w:rsidRDefault="005972C9" w:rsidP="003A5C5D">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9.4.1.</w:t>
      </w:r>
      <w:r w:rsidR="00F305A1">
        <w:rPr>
          <w:rFonts w:ascii="Arial" w:hAnsi="Arial" w:cs="Arial"/>
          <w:b/>
          <w:sz w:val="24"/>
          <w:lang w:val="en-US"/>
        </w:rPr>
        <w:t>2</w:t>
      </w:r>
    </w:p>
    <w:p w14:paraId="427E0F50" w14:textId="77777777" w:rsidR="005972C9" w:rsidRPr="00CD1841"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3628FC">
      <w:pPr>
        <w:pStyle w:val="Heading1"/>
      </w:pPr>
      <w:r>
        <w:t>Introduction</w:t>
      </w:r>
    </w:p>
    <w:p w14:paraId="54B2FF37" w14:textId="0218FBC4" w:rsidR="00595798" w:rsidRPr="006F217D" w:rsidRDefault="00595798" w:rsidP="00710EE9">
      <w:pPr>
        <w:pStyle w:val="3GPPText"/>
        <w:spacing w:before="0" w:line="276" w:lineRule="auto"/>
        <w:rPr>
          <w:szCs w:val="22"/>
        </w:rPr>
      </w:pPr>
      <w:r>
        <w:t xml:space="preserve">In 3GPP </w:t>
      </w:r>
      <w:r w:rsidRPr="006F217D">
        <w:rPr>
          <w:szCs w:val="22"/>
        </w:rPr>
        <w:t xml:space="preserve">TSG RAN meeting #94 </w:t>
      </w:r>
      <w:r w:rsidR="00082832">
        <w:rPr>
          <w:szCs w:val="22"/>
        </w:rPr>
        <w:fldChar w:fldCharType="begin"/>
      </w:r>
      <w:r w:rsidR="00082832">
        <w:rPr>
          <w:szCs w:val="22"/>
        </w:rPr>
        <w:instrText xml:space="preserve"> REF _Ref106714555 \r \h </w:instrText>
      </w:r>
      <w:r w:rsidR="00082832">
        <w:rPr>
          <w:szCs w:val="22"/>
        </w:rPr>
      </w:r>
      <w:r w:rsidR="00082832">
        <w:rPr>
          <w:szCs w:val="22"/>
        </w:rPr>
        <w:fldChar w:fldCharType="separate"/>
      </w:r>
      <w:r w:rsidR="00082832">
        <w:rPr>
          <w:szCs w:val="22"/>
        </w:rPr>
        <w:t>[1]</w:t>
      </w:r>
      <w:r w:rsidR="00082832">
        <w:rPr>
          <w:szCs w:val="22"/>
        </w:rPr>
        <w:fldChar w:fldCharType="end"/>
      </w:r>
      <w:r w:rsidRPr="006F217D">
        <w:rPr>
          <w:szCs w:val="22"/>
        </w:rPr>
        <w:t>, a new work item related to NR Sidelink (SL) evolution was approved.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595798" w:rsidRPr="006F217D" w14:paraId="7228B011" w14:textId="77777777" w:rsidTr="0054625E">
        <w:tc>
          <w:tcPr>
            <w:tcW w:w="9962" w:type="dxa"/>
          </w:tcPr>
          <w:p w14:paraId="71F5B220" w14:textId="77777777" w:rsidR="00595798" w:rsidRPr="00D10111" w:rsidRDefault="00595798" w:rsidP="00710EE9">
            <w:pPr>
              <w:pStyle w:val="3GPPAgreements"/>
              <w:spacing w:before="0" w:after="120" w:line="276" w:lineRule="auto"/>
              <w:ind w:left="310"/>
              <w:rPr>
                <w:i/>
                <w:iCs/>
                <w:szCs w:val="22"/>
              </w:rPr>
            </w:pPr>
            <w:r w:rsidRPr="00D10111">
              <w:rPr>
                <w:i/>
                <w:iCs/>
                <w:szCs w:val="22"/>
              </w:rPr>
              <w:t>Study and specify support of sidelink on unlicensed spectrum for both mode 1 and mode 2 where Uu operation for mode 1 is limited to licensed spectrum only [RAN1, RAN2, RAN4]</w:t>
            </w:r>
          </w:p>
          <w:p w14:paraId="79BF6AF6" w14:textId="77777777" w:rsidR="00595798" w:rsidRPr="00D10111" w:rsidRDefault="00595798" w:rsidP="00710EE9">
            <w:pPr>
              <w:pStyle w:val="ListBullet"/>
              <w:numPr>
                <w:ilvl w:val="1"/>
                <w:numId w:val="4"/>
              </w:numPr>
              <w:spacing w:line="276" w:lineRule="auto"/>
              <w:ind w:left="600"/>
              <w:rPr>
                <w:i/>
                <w:iCs/>
                <w:sz w:val="22"/>
                <w:szCs w:val="22"/>
              </w:rPr>
            </w:pPr>
            <w:r w:rsidRPr="00D10111">
              <w:rPr>
                <w:i/>
                <w:iCs/>
                <w:sz w:val="22"/>
                <w:szCs w:val="22"/>
              </w:rPr>
              <w:t>Channel access mechanisms from NR-U shall be reused for sidelink unlicensed operation</w:t>
            </w:r>
          </w:p>
          <w:p w14:paraId="3F774A97" w14:textId="77777777" w:rsidR="00595798" w:rsidRPr="00D10111" w:rsidRDefault="00595798" w:rsidP="00710EE9">
            <w:pPr>
              <w:pStyle w:val="ListBullet"/>
              <w:numPr>
                <w:ilvl w:val="2"/>
                <w:numId w:val="4"/>
              </w:numPr>
              <w:spacing w:line="276" w:lineRule="auto"/>
              <w:ind w:left="885"/>
              <w:contextualSpacing w:val="0"/>
              <w:rPr>
                <w:i/>
                <w:iCs/>
                <w:sz w:val="22"/>
                <w:szCs w:val="22"/>
              </w:rPr>
            </w:pPr>
            <w:bookmarkStart w:id="1" w:name="_Hlk89917081"/>
            <w:r w:rsidRPr="00D10111">
              <w:rPr>
                <w:i/>
                <w:iCs/>
                <w:sz w:val="22"/>
                <w:szCs w:val="22"/>
              </w:rPr>
              <w:t>Assess the applicability of sidelink resource reservation from Rel-16/Rel-17 to sidelink unlicensed operation within the boundaries of unlicensed channel access mechanism and operation</w:t>
            </w:r>
          </w:p>
          <w:p w14:paraId="5E7559FF" w14:textId="77777777" w:rsidR="00595798" w:rsidRPr="00D10111" w:rsidRDefault="00595798" w:rsidP="00710EE9">
            <w:pPr>
              <w:pStyle w:val="3GPPAgreements"/>
              <w:numPr>
                <w:ilvl w:val="3"/>
                <w:numId w:val="4"/>
              </w:numPr>
              <w:spacing w:before="0" w:after="120" w:line="276" w:lineRule="auto"/>
              <w:ind w:left="1169" w:hanging="284"/>
              <w:rPr>
                <w:i/>
                <w:iCs/>
                <w:szCs w:val="22"/>
              </w:rPr>
            </w:pPr>
            <w:r w:rsidRPr="00D10111">
              <w:rPr>
                <w:i/>
                <w:iCs/>
                <w:szCs w:val="22"/>
              </w:rPr>
              <w:t>No specific enhancements for Rel-17 resource allocation mechanisms</w:t>
            </w:r>
            <w:bookmarkEnd w:id="1"/>
          </w:p>
          <w:p w14:paraId="570A6EFE" w14:textId="77777777" w:rsidR="00595798" w:rsidRPr="00D10111" w:rsidRDefault="00595798" w:rsidP="00710EE9">
            <w:pPr>
              <w:pStyle w:val="3GPPAgreements"/>
              <w:numPr>
                <w:ilvl w:val="3"/>
                <w:numId w:val="4"/>
              </w:numPr>
              <w:spacing w:before="0" w:after="120" w:line="276" w:lineRule="auto"/>
              <w:ind w:left="1167"/>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4650DA91"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2" w:name="_Hlk89917101"/>
            <w:r w:rsidRPr="00D10111">
              <w:rPr>
                <w:i/>
                <w:iCs/>
                <w:sz w:val="22"/>
                <w:szCs w:val="22"/>
                <w:lang w:eastAsia="ko-KR"/>
              </w:rPr>
              <w:t>Physical channel design framework: Required changes to NR sidelink physical channel structures and procedures to operate on unlicensed spectrum</w:t>
            </w:r>
            <w:bookmarkEnd w:id="2"/>
          </w:p>
          <w:p w14:paraId="26DDD3C7" w14:textId="77777777" w:rsidR="00595798" w:rsidRPr="00D10111" w:rsidRDefault="00595798" w:rsidP="00710EE9">
            <w:pPr>
              <w:pStyle w:val="ListBullet"/>
              <w:numPr>
                <w:ilvl w:val="2"/>
                <w:numId w:val="4"/>
              </w:numPr>
              <w:spacing w:line="276" w:lineRule="auto"/>
              <w:ind w:left="884"/>
              <w:rPr>
                <w:i/>
                <w:iCs/>
                <w:sz w:val="22"/>
                <w:szCs w:val="22"/>
                <w:lang w:eastAsia="ko-KR"/>
              </w:rPr>
            </w:pPr>
            <w:bookmarkStart w:id="3" w:name="_Hlk89917118"/>
            <w:r w:rsidRPr="00D10111">
              <w:rPr>
                <w:i/>
                <w:iCs/>
                <w:sz w:val="22"/>
                <w:szCs w:val="22"/>
                <w:lang w:eastAsia="ko-KR"/>
              </w:rPr>
              <w:t xml:space="preserve">The existing NR sidelink and NR-U channel structure shall be reused </w:t>
            </w:r>
            <w:bookmarkEnd w:id="3"/>
            <w:r w:rsidRPr="00D10111">
              <w:rPr>
                <w:i/>
                <w:iCs/>
                <w:sz w:val="22"/>
                <w:szCs w:val="22"/>
                <w:lang w:eastAsia="ko-KR"/>
              </w:rPr>
              <w:t>as the baseline.</w:t>
            </w:r>
          </w:p>
          <w:p w14:paraId="271250BC"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4" w:name="_Hlk89917140"/>
            <w:r w:rsidRPr="00D10111">
              <w:rPr>
                <w:i/>
                <w:iCs/>
                <w:sz w:val="22"/>
                <w:szCs w:val="22"/>
                <w:lang w:eastAsia="ko-KR"/>
              </w:rPr>
              <w:t>No specific enhancements for existing NR SL feature</w:t>
            </w:r>
            <w:bookmarkEnd w:id="4"/>
          </w:p>
          <w:p w14:paraId="04B0152A" w14:textId="77777777" w:rsidR="00595798" w:rsidRPr="006F217D" w:rsidRDefault="00595798" w:rsidP="00710EE9">
            <w:pPr>
              <w:pStyle w:val="ListBullet"/>
              <w:numPr>
                <w:ilvl w:val="1"/>
                <w:numId w:val="4"/>
              </w:numPr>
              <w:spacing w:line="276" w:lineRule="auto"/>
              <w:ind w:left="600"/>
              <w:rPr>
                <w:rFonts w:ascii="Times" w:hAnsi="Times" w:cs="Times"/>
                <w:sz w:val="22"/>
                <w:szCs w:val="22"/>
                <w:lang w:eastAsia="ko-KR"/>
              </w:rPr>
            </w:pPr>
            <w:r w:rsidRPr="00D10111">
              <w:rPr>
                <w:i/>
                <w:iCs/>
                <w:sz w:val="22"/>
                <w:szCs w:val="22"/>
                <w:lang w:eastAsia="ko-KR"/>
              </w:rPr>
              <w:t xml:space="preserve">The study should focus on FR1 unlicensed bands (n46 </w:t>
            </w:r>
            <w:r w:rsidRPr="00D10111">
              <w:rPr>
                <w:i/>
                <w:iCs/>
                <w:sz w:val="22"/>
                <w:szCs w:val="22"/>
              </w:rPr>
              <w:t>and</w:t>
            </w:r>
            <w:r w:rsidRPr="00D10111">
              <w:rPr>
                <w:i/>
                <w:iCs/>
                <w:sz w:val="22"/>
                <w:szCs w:val="22"/>
                <w:lang w:eastAsia="ko-KR"/>
              </w:rPr>
              <w:t xml:space="preserve"> n96/n102) and is to be completed by RAN#98</w:t>
            </w:r>
            <w:bookmarkStart w:id="5" w:name="_Hlk89917215"/>
            <w:r w:rsidRPr="00D10111">
              <w:rPr>
                <w:i/>
                <w:iCs/>
                <w:sz w:val="22"/>
                <w:szCs w:val="22"/>
                <w:lang w:eastAsia="ko-KR"/>
              </w:rPr>
              <w:t>.</w:t>
            </w:r>
            <w:bookmarkEnd w:id="5"/>
          </w:p>
        </w:tc>
      </w:tr>
    </w:tbl>
    <w:p w14:paraId="06F450C9" w14:textId="77777777" w:rsidR="00935B1A" w:rsidRDefault="00935B1A" w:rsidP="00710EE9">
      <w:pPr>
        <w:pStyle w:val="3GPPText"/>
        <w:spacing w:before="0" w:line="276" w:lineRule="auto"/>
        <w:rPr>
          <w:szCs w:val="22"/>
        </w:rPr>
      </w:pPr>
    </w:p>
    <w:p w14:paraId="3A7FC0EB" w14:textId="4D717714" w:rsidR="00A92007" w:rsidRPr="009B1063" w:rsidRDefault="00A91732" w:rsidP="00A92007">
      <w:pPr>
        <w:rPr>
          <w:sz w:val="22"/>
          <w:szCs w:val="22"/>
          <w:lang w:val="en-US"/>
        </w:rPr>
      </w:pPr>
      <w:r w:rsidRPr="00A92007">
        <w:rPr>
          <w:sz w:val="22"/>
          <w:szCs w:val="22"/>
          <w:lang w:val="en-US"/>
        </w:rPr>
        <w:t>In</w:t>
      </w:r>
      <w:r w:rsidR="00451888" w:rsidRPr="00A92007">
        <w:rPr>
          <w:sz w:val="22"/>
          <w:szCs w:val="22"/>
          <w:lang w:val="en-US"/>
        </w:rPr>
        <w:t xml:space="preserve"> the context of enhancements to enable NR SL to operate in the FR-1 unlicensed band, which we will refer to as SL</w:t>
      </w:r>
      <w:r w:rsidR="00521CE2">
        <w:rPr>
          <w:sz w:val="22"/>
          <w:szCs w:val="22"/>
          <w:lang w:val="en-US"/>
        </w:rPr>
        <w:t>-U</w:t>
      </w:r>
      <w:r w:rsidR="00451888" w:rsidRPr="00A92007">
        <w:rPr>
          <w:sz w:val="22"/>
          <w:szCs w:val="22"/>
          <w:lang w:val="en-US"/>
        </w:rPr>
        <w:t xml:space="preserve"> in the remaining of this document, </w:t>
      </w:r>
      <w:r w:rsidR="00A92007" w:rsidRPr="009249C1">
        <w:rPr>
          <w:sz w:val="22"/>
          <w:szCs w:val="22"/>
          <w:lang w:val="en-US"/>
        </w:rPr>
        <w:t xml:space="preserve">during the past RAN1 meeting </w:t>
      </w:r>
      <w:r w:rsidR="009E143F">
        <w:rPr>
          <w:sz w:val="22"/>
          <w:szCs w:val="22"/>
          <w:lang w:val="en-US"/>
        </w:rPr>
        <w:fldChar w:fldCharType="begin"/>
      </w:r>
      <w:r w:rsidR="009E143F">
        <w:rPr>
          <w:sz w:val="22"/>
          <w:szCs w:val="22"/>
          <w:lang w:val="en-US"/>
        </w:rPr>
        <w:instrText xml:space="preserve"> REF _Ref106714632 \r \h </w:instrText>
      </w:r>
      <w:r w:rsidR="009E143F">
        <w:rPr>
          <w:sz w:val="22"/>
          <w:szCs w:val="22"/>
          <w:lang w:val="en-US"/>
        </w:rPr>
      </w:r>
      <w:r w:rsidR="009E143F">
        <w:rPr>
          <w:sz w:val="22"/>
          <w:szCs w:val="22"/>
          <w:lang w:val="en-US"/>
        </w:rPr>
        <w:fldChar w:fldCharType="separate"/>
      </w:r>
      <w:r w:rsidR="009E143F">
        <w:rPr>
          <w:sz w:val="22"/>
          <w:szCs w:val="22"/>
          <w:lang w:val="en-US"/>
        </w:rPr>
        <w:t>[2]</w:t>
      </w:r>
      <w:r w:rsidR="009E143F">
        <w:rPr>
          <w:sz w:val="22"/>
          <w:szCs w:val="22"/>
          <w:lang w:val="en-US"/>
        </w:rPr>
        <w:fldChar w:fldCharType="end"/>
      </w:r>
      <w:r w:rsidR="00A92007" w:rsidRPr="009249C1">
        <w:rPr>
          <w:sz w:val="22"/>
          <w:szCs w:val="22"/>
          <w:lang w:val="en-US"/>
        </w:rPr>
        <w:t xml:space="preserve"> the following agreements were made: </w:t>
      </w:r>
    </w:p>
    <w:tbl>
      <w:tblPr>
        <w:tblStyle w:val="TableGrid"/>
        <w:tblW w:w="0" w:type="auto"/>
        <w:tblLook w:val="04A0" w:firstRow="1" w:lastRow="0" w:firstColumn="1" w:lastColumn="0" w:noHBand="0" w:noVBand="1"/>
      </w:tblPr>
      <w:tblGrid>
        <w:gridCol w:w="9962"/>
      </w:tblGrid>
      <w:tr w:rsidR="005A46E7" w:rsidRPr="006F217D" w14:paraId="1BB66386" w14:textId="77777777" w:rsidTr="0054625E">
        <w:tc>
          <w:tcPr>
            <w:tcW w:w="9962" w:type="dxa"/>
          </w:tcPr>
          <w:p w14:paraId="47A6F32B" w14:textId="77777777" w:rsidR="002119AE" w:rsidRPr="002119AE" w:rsidRDefault="002119AE" w:rsidP="002119AE">
            <w:pPr>
              <w:spacing w:after="0"/>
              <w:rPr>
                <w:b/>
                <w:sz w:val="22"/>
                <w:szCs w:val="22"/>
                <w:lang w:eastAsia="zh-CN"/>
              </w:rPr>
            </w:pPr>
            <w:r w:rsidRPr="002119AE">
              <w:rPr>
                <w:b/>
                <w:sz w:val="22"/>
                <w:szCs w:val="22"/>
                <w:highlight w:val="green"/>
                <w:lang w:eastAsia="zh-CN"/>
              </w:rPr>
              <w:t>Agreement</w:t>
            </w:r>
          </w:p>
          <w:p w14:paraId="6ACB8858" w14:textId="77777777" w:rsidR="002119AE" w:rsidRPr="002119AE" w:rsidRDefault="002119AE" w:rsidP="002119AE">
            <w:pPr>
              <w:spacing w:after="0"/>
              <w:rPr>
                <w:sz w:val="22"/>
                <w:szCs w:val="22"/>
                <w:lang w:eastAsia="zh-CN"/>
              </w:rPr>
            </w:pPr>
            <w:r w:rsidRPr="002119AE">
              <w:rPr>
                <w:sz w:val="22"/>
                <w:szCs w:val="22"/>
                <w:lang w:eastAsia="zh-CN"/>
              </w:rPr>
              <w:t>SL BWP, SL resource pool in R16/R17 NR SL and RB set in R16 NR-U are reused for SL-U as baseline</w:t>
            </w:r>
          </w:p>
          <w:p w14:paraId="1D3A7C00"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Only one SL BWP is (pre-)configured within a carrier</w:t>
            </w:r>
          </w:p>
          <w:p w14:paraId="67B3D25B"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The SL BWP is (pre-)configured to include one or multiple SL resource pools</w:t>
            </w:r>
          </w:p>
          <w:p w14:paraId="7899DC66"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support that one SL resource pool can be (pre-)configured to include integer number of RB sets</w:t>
            </w:r>
          </w:p>
          <w:p w14:paraId="41A9321C"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one SL resource pool can include sub-set of PRBs of one RB set</w:t>
            </w:r>
          </w:p>
          <w:p w14:paraId="12F43C28"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applicable resource pool</w:t>
            </w:r>
          </w:p>
          <w:p w14:paraId="3EB49828"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on sub-channel size and number of sub-channels in a resource pool if sub-channel is supported</w:t>
            </w:r>
          </w:p>
          <w:p w14:paraId="313E1744"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PRBs within intra-cell guard band of two adjacent RB sets belong to a resource pool</w:t>
            </w:r>
            <w:r w:rsidRPr="002119AE">
              <w:rPr>
                <w:rFonts w:ascii="Times New Roman" w:hAnsi="Times New Roman"/>
              </w:rPr>
              <w:t xml:space="preserve"> </w:t>
            </w:r>
            <w:r w:rsidRPr="002119AE">
              <w:rPr>
                <w:rFonts w:ascii="Times New Roman" w:hAnsi="Times New Roman"/>
                <w:lang w:eastAsia="zh-CN"/>
              </w:rPr>
              <w:t>if the resource pool includes the two adjacent RB sets</w:t>
            </w:r>
          </w:p>
          <w:p w14:paraId="360F5249"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details, e.g., how such PRBs are used, the applicable resource pool, etc.</w:t>
            </w:r>
          </w:p>
          <w:p w14:paraId="04D49869"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R16/R17 NR SL S-SSB slots and/or new S-SSB slots (if supported) are excluded from resource pool</w:t>
            </w:r>
          </w:p>
          <w:p w14:paraId="6AE7981C"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lastRenderedPageBreak/>
              <w:t>FFS: which slots belong to resource pool, e.g., how to set the value of bitmap, whether to consider SL-U/NR-U operating in the same carrier and whether TDD configuration are considered, etc.</w:t>
            </w:r>
          </w:p>
          <w:p w14:paraId="51C34B34"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of PSCCH/PSSCH mapping to frequency resources on resource pool configuration, on sub-channel definition if sub-channel is supported, etc.</w:t>
            </w:r>
          </w:p>
          <w:p w14:paraId="4C28EC6C" w14:textId="77777777" w:rsidR="002119AE" w:rsidRPr="002119AE" w:rsidRDefault="002119AE" w:rsidP="002119AE">
            <w:pPr>
              <w:spacing w:after="0"/>
              <w:rPr>
                <w:sz w:val="22"/>
                <w:szCs w:val="22"/>
                <w:lang w:eastAsia="x-none"/>
              </w:rPr>
            </w:pPr>
          </w:p>
          <w:p w14:paraId="5902BF9A" w14:textId="77777777" w:rsidR="002119AE" w:rsidRPr="002119AE" w:rsidRDefault="002119AE" w:rsidP="002119AE">
            <w:pPr>
              <w:spacing w:after="0"/>
              <w:rPr>
                <w:b/>
                <w:sz w:val="22"/>
                <w:szCs w:val="22"/>
                <w:lang w:eastAsia="zh-CN"/>
              </w:rPr>
            </w:pPr>
            <w:r w:rsidRPr="002119AE">
              <w:rPr>
                <w:b/>
                <w:sz w:val="22"/>
                <w:szCs w:val="22"/>
                <w:highlight w:val="green"/>
                <w:lang w:eastAsia="zh-CN"/>
              </w:rPr>
              <w:t>Agreement</w:t>
            </w:r>
          </w:p>
          <w:p w14:paraId="597D6504" w14:textId="77777777" w:rsidR="002119AE" w:rsidRPr="002119AE" w:rsidRDefault="002119AE" w:rsidP="002119AE">
            <w:pPr>
              <w:spacing w:after="0"/>
              <w:rPr>
                <w:sz w:val="22"/>
                <w:szCs w:val="22"/>
                <w:lang w:eastAsia="zh-CN"/>
              </w:rPr>
            </w:pPr>
            <w:r w:rsidRPr="002119AE">
              <w:rPr>
                <w:sz w:val="22"/>
                <w:szCs w:val="22"/>
                <w:lang w:eastAsia="zh-CN"/>
              </w:rPr>
              <w:t>For PSCCH and PSSCH in SL-U:</w:t>
            </w:r>
          </w:p>
          <w:p w14:paraId="3A991DC6"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Both R16/R17 NR SL contiguous RB-based and R16 NR-U interlace RB-based transmissions are considered as starting point</w:t>
            </w:r>
          </w:p>
          <w:p w14:paraId="1F180E2C"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RAN1 strives to have unified design for both contiguous RB-based and interlace RB-based transmissions</w:t>
            </w:r>
          </w:p>
          <w:p w14:paraId="78E46E45"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address IBE (In Band Emission) impact</w:t>
            </w:r>
          </w:p>
          <w:p w14:paraId="6E67476C" w14:textId="77777777" w:rsidR="002119AE" w:rsidRPr="002119AE" w:rsidRDefault="002119AE" w:rsidP="002119AE">
            <w:pPr>
              <w:spacing w:after="0"/>
              <w:rPr>
                <w:sz w:val="22"/>
                <w:szCs w:val="22"/>
                <w:lang w:eastAsia="x-none"/>
              </w:rPr>
            </w:pPr>
          </w:p>
          <w:p w14:paraId="0B2BEBE7" w14:textId="77777777" w:rsidR="002119AE" w:rsidRPr="002119AE" w:rsidRDefault="002119AE" w:rsidP="002119AE">
            <w:pPr>
              <w:spacing w:after="0"/>
              <w:rPr>
                <w:b/>
                <w:sz w:val="22"/>
                <w:szCs w:val="22"/>
                <w:lang w:eastAsia="zh-CN"/>
              </w:rPr>
            </w:pPr>
            <w:r w:rsidRPr="002119AE">
              <w:rPr>
                <w:b/>
                <w:sz w:val="22"/>
                <w:szCs w:val="22"/>
                <w:highlight w:val="green"/>
                <w:lang w:eastAsia="zh-CN"/>
              </w:rPr>
              <w:t>Agreement</w:t>
            </w:r>
          </w:p>
          <w:p w14:paraId="2F05C586" w14:textId="77777777" w:rsidR="002119AE" w:rsidRPr="002119AE" w:rsidRDefault="002119AE" w:rsidP="002119AE">
            <w:pPr>
              <w:pStyle w:val="ListParagraph"/>
              <w:autoSpaceDE w:val="0"/>
              <w:autoSpaceDN w:val="0"/>
              <w:adjustRightInd w:val="0"/>
              <w:snapToGrid w:val="0"/>
              <w:ind w:left="0"/>
              <w:jc w:val="both"/>
              <w:rPr>
                <w:rFonts w:ascii="Times New Roman" w:hAnsi="Times New Roman"/>
                <w:lang w:eastAsia="zh-CN"/>
              </w:rPr>
            </w:pPr>
            <w:r w:rsidRPr="002119AE">
              <w:rPr>
                <w:rFonts w:ascii="Times New Roman" w:hAnsi="Times New Roman"/>
                <w:lang w:eastAsia="zh-CN"/>
              </w:rPr>
              <w:t>For PSCCH and PSSCH in SL-U:</w:t>
            </w:r>
          </w:p>
          <w:p w14:paraId="0B777FE6"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For interlace RB-based transmission (if supported), at least the following candidates can be discussed:</w:t>
            </w:r>
          </w:p>
          <w:p w14:paraId="02724258"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Frequency domain resource allocation granularity is one sub-channel for PSSCH transmission</w:t>
            </w:r>
          </w:p>
          <w:p w14:paraId="7467EEC0" w14:textId="77777777" w:rsidR="002119AE" w:rsidRPr="002119AE" w:rsidRDefault="002119AE" w:rsidP="002119AE">
            <w:pPr>
              <w:pStyle w:val="ListParagraph"/>
              <w:numPr>
                <w:ilvl w:val="2"/>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Other resource allocation granularity, e.g., RB-level</w:t>
            </w:r>
          </w:p>
          <w:p w14:paraId="523F3237"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1 sub-channel equals K interlaces if sub-channel is supported</w:t>
            </w:r>
          </w:p>
          <w:p w14:paraId="5D763920" w14:textId="77777777" w:rsidR="002119AE" w:rsidRPr="002119AE" w:rsidRDefault="002119AE" w:rsidP="002119AE">
            <w:pPr>
              <w:pStyle w:val="ListParagraph"/>
              <w:numPr>
                <w:ilvl w:val="2"/>
                <w:numId w:val="23"/>
              </w:numPr>
              <w:autoSpaceDE w:val="0"/>
              <w:autoSpaceDN w:val="0"/>
              <w:adjustRightInd w:val="0"/>
              <w:snapToGrid w:val="0"/>
              <w:jc w:val="both"/>
              <w:rPr>
                <w:rFonts w:ascii="Times New Roman" w:hAnsi="Times New Roman"/>
                <w:strike/>
                <w:lang w:eastAsia="zh-CN"/>
              </w:rPr>
            </w:pPr>
            <w:r w:rsidRPr="002119AE">
              <w:rPr>
                <w:rFonts w:ascii="Times New Roman" w:hAnsi="Times New Roman"/>
                <w:lang w:eastAsia="zh-CN"/>
              </w:rPr>
              <w:t>FFS details</w:t>
            </w:r>
          </w:p>
          <w:p w14:paraId="1B7A75F7"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eastAsia="SimSun" w:hAnsi="Times New Roman"/>
                <w:lang w:eastAsia="zh-CN"/>
              </w:rPr>
              <w:t>Other candidates are not precluded</w:t>
            </w:r>
          </w:p>
          <w:p w14:paraId="440C4971"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mapping of PSCCH to frequency resources</w:t>
            </w:r>
          </w:p>
          <w:p w14:paraId="266A3D2F"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resource indication in time/frequency domain, e.g., how to handle using one RB set or multiple RB sets, etc.</w:t>
            </w:r>
          </w:p>
          <w:p w14:paraId="54B9F257" w14:textId="77777777" w:rsidR="002119AE" w:rsidRPr="002119AE" w:rsidRDefault="002119AE" w:rsidP="002119AE">
            <w:pPr>
              <w:spacing w:after="0"/>
              <w:rPr>
                <w:sz w:val="22"/>
                <w:szCs w:val="22"/>
                <w:lang w:eastAsia="x-none"/>
              </w:rPr>
            </w:pPr>
          </w:p>
          <w:p w14:paraId="7C92CB45" w14:textId="77777777" w:rsidR="002119AE" w:rsidRPr="002119AE" w:rsidRDefault="002119AE" w:rsidP="002119AE">
            <w:pPr>
              <w:spacing w:after="0"/>
              <w:rPr>
                <w:b/>
                <w:sz w:val="22"/>
                <w:szCs w:val="22"/>
                <w:lang w:eastAsia="zh-CN"/>
              </w:rPr>
            </w:pPr>
            <w:r w:rsidRPr="002119AE">
              <w:rPr>
                <w:b/>
                <w:sz w:val="22"/>
                <w:szCs w:val="22"/>
                <w:highlight w:val="green"/>
                <w:lang w:eastAsia="zh-CN"/>
              </w:rPr>
              <w:t>Agreement</w:t>
            </w:r>
          </w:p>
          <w:p w14:paraId="268D03D7" w14:textId="77777777" w:rsidR="002119AE" w:rsidRPr="002119AE" w:rsidRDefault="002119AE" w:rsidP="002119AE">
            <w:pPr>
              <w:spacing w:after="0"/>
              <w:rPr>
                <w:sz w:val="22"/>
                <w:szCs w:val="22"/>
                <w:lang w:eastAsia="zh-CN"/>
              </w:rPr>
            </w:pPr>
            <w:r w:rsidRPr="002119AE">
              <w:rPr>
                <w:sz w:val="22"/>
                <w:szCs w:val="22"/>
                <w:lang w:eastAsia="zh-CN"/>
              </w:rPr>
              <w:t>For slot structure in SL-U:</w:t>
            </w:r>
          </w:p>
          <w:p w14:paraId="0AD906A2" w14:textId="77777777" w:rsidR="002119AE" w:rsidRPr="002119AE" w:rsidRDefault="002119AE" w:rsidP="002119AE">
            <w:pPr>
              <w:pStyle w:val="ListParagraph"/>
              <w:numPr>
                <w:ilvl w:val="0"/>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R16/R17 NR SL slot-based PSCCH/PSSCH transmission is supported</w:t>
            </w:r>
          </w:p>
          <w:p w14:paraId="42E018D1" w14:textId="77777777" w:rsidR="002119AE" w:rsidRPr="002119AE" w:rsidRDefault="002119AE" w:rsidP="002119AE">
            <w:pPr>
              <w:pStyle w:val="ListParagraph"/>
              <w:numPr>
                <w:ilvl w:val="1"/>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additional starting symbol(s) within a slot for the PSCCH/PSSCH transmission</w:t>
            </w:r>
          </w:p>
          <w:p w14:paraId="2A24EAF6" w14:textId="77777777" w:rsidR="002119AE" w:rsidRPr="002119AE" w:rsidRDefault="002119AE" w:rsidP="002119AE">
            <w:pPr>
              <w:spacing w:after="0"/>
              <w:rPr>
                <w:sz w:val="22"/>
                <w:szCs w:val="22"/>
                <w:lang w:eastAsia="x-none"/>
              </w:rPr>
            </w:pPr>
          </w:p>
          <w:p w14:paraId="65569B75" w14:textId="77777777" w:rsidR="002119AE" w:rsidRPr="002119AE" w:rsidRDefault="002119AE" w:rsidP="002119AE">
            <w:pPr>
              <w:spacing w:after="0"/>
              <w:rPr>
                <w:b/>
                <w:sz w:val="22"/>
                <w:szCs w:val="22"/>
                <w:lang w:eastAsia="zh-CN"/>
              </w:rPr>
            </w:pPr>
            <w:r w:rsidRPr="002119AE">
              <w:rPr>
                <w:b/>
                <w:sz w:val="22"/>
                <w:szCs w:val="22"/>
                <w:highlight w:val="green"/>
                <w:lang w:eastAsia="zh-CN"/>
              </w:rPr>
              <w:t>Agreement</w:t>
            </w:r>
          </w:p>
          <w:p w14:paraId="4696CB45" w14:textId="77777777" w:rsidR="002119AE" w:rsidRPr="002119AE" w:rsidRDefault="002119AE" w:rsidP="002119AE">
            <w:pPr>
              <w:spacing w:after="0"/>
              <w:rPr>
                <w:sz w:val="22"/>
                <w:szCs w:val="22"/>
                <w:lang w:eastAsia="zh-CN"/>
              </w:rPr>
            </w:pPr>
            <w:r w:rsidRPr="002119AE">
              <w:rPr>
                <w:sz w:val="22"/>
                <w:szCs w:val="22"/>
                <w:lang w:eastAsia="zh-CN"/>
              </w:rPr>
              <w:t>For PSFCH and SL-HARQ in SL-U:</w:t>
            </w:r>
          </w:p>
          <w:p w14:paraId="2200E1E5"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R16 NR SL PSFCH format 0 is supported</w:t>
            </w:r>
          </w:p>
          <w:p w14:paraId="16E6E124" w14:textId="77777777" w:rsidR="002119AE" w:rsidRPr="002119AE" w:rsidRDefault="002119AE" w:rsidP="002119AE">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to introduce new PSFCH format</w:t>
            </w:r>
          </w:p>
          <w:p w14:paraId="3257D87A"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how to meet OCB and PSD requirement for PSFCH transmission, e.g., using interlaced RB transmission, whether/how to avoid too small PSFCH capacity, etc.</w:t>
            </w:r>
          </w:p>
          <w:p w14:paraId="6F189536"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locations of PSFCH resources, e.g., (pre-)configured, dynamically indicated, etc.</w:t>
            </w:r>
          </w:p>
          <w:p w14:paraId="1D21311B"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address PSFCH transmission dropping due to LBT failure, e.g., whether to have multiple PSFCH occasions for a PSSCH and the related PSSCH-PSFCH mapping relationship, impact on SL HARQ-ACK reporting to the gNB for Mode 1, etc.</w:t>
            </w:r>
          </w:p>
          <w:p w14:paraId="1D658F49" w14:textId="77777777" w:rsidR="002119AE" w:rsidRPr="002119AE" w:rsidRDefault="002119AE" w:rsidP="002119AE">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FFS: whether/how to address PSFCH and related PSSCH in different COTs </w:t>
            </w:r>
          </w:p>
          <w:p w14:paraId="5C369904" w14:textId="77777777" w:rsidR="002119AE" w:rsidRPr="002119AE" w:rsidRDefault="002119AE" w:rsidP="002119AE">
            <w:pPr>
              <w:spacing w:after="0"/>
              <w:rPr>
                <w:sz w:val="22"/>
                <w:szCs w:val="22"/>
                <w:lang w:eastAsia="zh-CN"/>
              </w:rPr>
            </w:pPr>
          </w:p>
          <w:p w14:paraId="359922D1" w14:textId="77777777" w:rsidR="002119AE" w:rsidRPr="002119AE" w:rsidRDefault="002119AE" w:rsidP="002119AE">
            <w:pPr>
              <w:spacing w:after="0"/>
              <w:rPr>
                <w:b/>
                <w:sz w:val="22"/>
                <w:szCs w:val="22"/>
                <w:lang w:eastAsia="zh-CN"/>
              </w:rPr>
            </w:pPr>
            <w:r w:rsidRPr="002119AE">
              <w:rPr>
                <w:b/>
                <w:sz w:val="22"/>
                <w:szCs w:val="22"/>
                <w:highlight w:val="green"/>
                <w:lang w:eastAsia="zh-CN"/>
              </w:rPr>
              <w:t>Agreement</w:t>
            </w:r>
          </w:p>
          <w:p w14:paraId="4ED98923" w14:textId="77777777" w:rsidR="002119AE" w:rsidRPr="002119AE" w:rsidRDefault="002119AE" w:rsidP="002119AE">
            <w:pPr>
              <w:spacing w:after="0"/>
              <w:rPr>
                <w:sz w:val="22"/>
                <w:szCs w:val="22"/>
                <w:lang w:eastAsia="zh-CN"/>
              </w:rPr>
            </w:pPr>
            <w:r w:rsidRPr="002119AE">
              <w:rPr>
                <w:sz w:val="22"/>
                <w:szCs w:val="22"/>
                <w:lang w:eastAsia="zh-CN"/>
              </w:rPr>
              <w:t>For S-SSB and synchronization in SL-U:</w:t>
            </w:r>
          </w:p>
          <w:p w14:paraId="0A6EDC0F" w14:textId="77777777" w:rsidR="002119AE" w:rsidRPr="002119AE" w:rsidRDefault="002119AE" w:rsidP="002119AE">
            <w:pPr>
              <w:pStyle w:val="ListParagraph"/>
              <w:numPr>
                <w:ilvl w:val="0"/>
                <w:numId w:val="25"/>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time domain locations of S-SSB resources, e.g., whether/how to introduce more candidate occasions compared with R16/R17 NR SL design, etc.</w:t>
            </w:r>
          </w:p>
          <w:p w14:paraId="59FCE4D8" w14:textId="77777777" w:rsidR="002119AE" w:rsidRPr="002119AE" w:rsidRDefault="002119AE" w:rsidP="002119AE">
            <w:pPr>
              <w:pStyle w:val="ListParagraph"/>
              <w:numPr>
                <w:ilvl w:val="0"/>
                <w:numId w:val="25"/>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Down-selection at least one of the following solutions to meet OCB and PSD requirement for S-SSB transmission</w:t>
            </w:r>
          </w:p>
          <w:p w14:paraId="55E4118D" w14:textId="77777777" w:rsidR="002119AE" w:rsidRPr="002119AE" w:rsidRDefault="002119AE" w:rsidP="002119AE">
            <w:pPr>
              <w:pStyle w:val="ListParagraph"/>
              <w:numPr>
                <w:ilvl w:val="1"/>
                <w:numId w:val="25"/>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Option 1: Using interlaced RB transmission</w:t>
            </w:r>
          </w:p>
          <w:p w14:paraId="29823B52" w14:textId="77777777" w:rsidR="002119AE" w:rsidRPr="002119AE" w:rsidRDefault="002119AE" w:rsidP="002119AE">
            <w:pPr>
              <w:pStyle w:val="ListParagraph"/>
              <w:numPr>
                <w:ilvl w:val="1"/>
                <w:numId w:val="25"/>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Option 2: S-SSB multiplexing with other SL transmissions in the same slot</w:t>
            </w:r>
          </w:p>
          <w:p w14:paraId="042A7E40" w14:textId="77777777" w:rsidR="002119AE" w:rsidRPr="002119AE" w:rsidRDefault="002119AE" w:rsidP="002119AE">
            <w:pPr>
              <w:pStyle w:val="ListParagraph"/>
              <w:numPr>
                <w:ilvl w:val="1"/>
                <w:numId w:val="25"/>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lastRenderedPageBreak/>
              <w:t>Option 3: Repetition of S-PSS/S-SSS/PSBCH in frequency domain</w:t>
            </w:r>
          </w:p>
          <w:p w14:paraId="6D3A1F56" w14:textId="77777777" w:rsidR="002119AE" w:rsidRPr="002119AE" w:rsidRDefault="002119AE" w:rsidP="002119AE">
            <w:pPr>
              <w:pStyle w:val="ListParagraph"/>
              <w:numPr>
                <w:ilvl w:val="1"/>
                <w:numId w:val="25"/>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Option 4: S-PSS/S-SSS/PSBCH with wider bandwidth</w:t>
            </w:r>
          </w:p>
          <w:p w14:paraId="69D10805" w14:textId="77777777" w:rsidR="002119AE" w:rsidRPr="002119AE" w:rsidRDefault="002119AE" w:rsidP="002119AE">
            <w:pPr>
              <w:pStyle w:val="ListParagraph"/>
              <w:numPr>
                <w:ilvl w:val="0"/>
                <w:numId w:val="25"/>
              </w:numPr>
              <w:autoSpaceDE w:val="0"/>
              <w:autoSpaceDN w:val="0"/>
              <w:adjustRightInd w:val="0"/>
              <w:snapToGrid w:val="0"/>
              <w:jc w:val="both"/>
              <w:rPr>
                <w:rFonts w:ascii="Times New Roman" w:hAnsi="Times New Roman"/>
                <w:lang w:eastAsia="zh-CN"/>
              </w:rPr>
            </w:pPr>
            <w:r w:rsidRPr="002119AE">
              <w:rPr>
                <w:rFonts w:ascii="Times New Roman" w:eastAsia="SimSun" w:hAnsi="Times New Roman"/>
                <w:lang w:eastAsia="zh-CN"/>
              </w:rPr>
              <w:t xml:space="preserve">FFS: whether to support </w:t>
            </w:r>
            <w:r w:rsidRPr="002119AE">
              <w:rPr>
                <w:rFonts w:ascii="Times New Roman" w:hAnsi="Times New Roman"/>
                <w:lang w:eastAsia="zh-CN"/>
              </w:rPr>
              <w:t>4 symbols S-SSB</w:t>
            </w:r>
          </w:p>
          <w:p w14:paraId="132DA9AC" w14:textId="77777777" w:rsidR="002119AE" w:rsidRPr="002119AE" w:rsidRDefault="002119AE" w:rsidP="002119AE">
            <w:pPr>
              <w:pStyle w:val="ListParagraph"/>
              <w:numPr>
                <w:ilvl w:val="1"/>
                <w:numId w:val="25"/>
              </w:numPr>
              <w:autoSpaceDE w:val="0"/>
              <w:autoSpaceDN w:val="0"/>
              <w:adjustRightInd w:val="0"/>
              <w:snapToGrid w:val="0"/>
              <w:jc w:val="both"/>
              <w:rPr>
                <w:rFonts w:ascii="Times New Roman" w:hAnsi="Times New Roman"/>
                <w:lang w:eastAsia="zh-CN"/>
              </w:rPr>
            </w:pPr>
            <w:r w:rsidRPr="002119AE">
              <w:rPr>
                <w:rFonts w:ascii="Times New Roman" w:eastAsia="SimSun" w:hAnsi="Times New Roman"/>
                <w:lang w:eastAsia="zh-CN"/>
              </w:rPr>
              <w:t>Note:</w:t>
            </w:r>
            <w:r w:rsidRPr="002119AE">
              <w:rPr>
                <w:rFonts w:ascii="Times New Roman" w:hAnsi="Times New Roman"/>
                <w:lang w:eastAsia="zh-CN"/>
              </w:rPr>
              <w:t xml:space="preserve"> 4 symbols S-SSB can be considered with options 1/2/3/4 above</w:t>
            </w:r>
          </w:p>
          <w:p w14:paraId="59D2D6A4" w14:textId="77777777" w:rsidR="002119AE" w:rsidRPr="002119AE" w:rsidRDefault="002119AE" w:rsidP="002119AE">
            <w:pPr>
              <w:pStyle w:val="ListParagraph"/>
              <w:numPr>
                <w:ilvl w:val="0"/>
                <w:numId w:val="25"/>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the temporary exemption of OCB requirement is applicable for S-SSB transmission</w:t>
            </w:r>
          </w:p>
          <w:p w14:paraId="1DD551F8" w14:textId="0CBBC8B4" w:rsidR="005A46E7" w:rsidRPr="002119AE" w:rsidRDefault="002119AE" w:rsidP="002119AE">
            <w:pPr>
              <w:pStyle w:val="ListParagraph"/>
              <w:numPr>
                <w:ilvl w:val="0"/>
                <w:numId w:val="25"/>
              </w:numPr>
              <w:autoSpaceDE w:val="0"/>
              <w:autoSpaceDN w:val="0"/>
              <w:adjustRightInd w:val="0"/>
              <w:snapToGrid w:val="0"/>
              <w:jc w:val="both"/>
              <w:rPr>
                <w:rFonts w:ascii="Times New Roman" w:hAnsi="Times New Roman"/>
                <w:sz w:val="20"/>
                <w:szCs w:val="20"/>
                <w:lang w:eastAsia="zh-CN"/>
              </w:rPr>
            </w:pPr>
            <w:r w:rsidRPr="002119AE">
              <w:rPr>
                <w:rFonts w:ascii="Times New Roman" w:hAnsi="Times New Roman"/>
                <w:lang w:eastAsia="zh-CN"/>
              </w:rPr>
              <w:t>FFS whether any changes to R16/R17 NR SL synchronization procedure</w:t>
            </w:r>
          </w:p>
        </w:tc>
      </w:tr>
    </w:tbl>
    <w:p w14:paraId="3F14C9A5" w14:textId="77777777" w:rsidR="005A46E7" w:rsidRDefault="005A46E7" w:rsidP="005A46E7">
      <w:pPr>
        <w:rPr>
          <w:sz w:val="22"/>
          <w:szCs w:val="22"/>
          <w:lang w:val="en-US"/>
        </w:rPr>
      </w:pPr>
    </w:p>
    <w:p w14:paraId="1B88A11A" w14:textId="28A362D5" w:rsidR="005A46E7" w:rsidRDefault="005A46E7" w:rsidP="005A46E7">
      <w:pPr>
        <w:pStyle w:val="3GPPText"/>
        <w:spacing w:line="276" w:lineRule="auto"/>
        <w:rPr>
          <w:szCs w:val="22"/>
        </w:rPr>
      </w:pPr>
      <w:r w:rsidRPr="006F217D">
        <w:rPr>
          <w:szCs w:val="22"/>
        </w:rPr>
        <w:t xml:space="preserve">In this contribution, </w:t>
      </w:r>
      <w:r>
        <w:rPr>
          <w:szCs w:val="22"/>
        </w:rPr>
        <w:t xml:space="preserve">a few topics related to </w:t>
      </w:r>
      <w:r w:rsidR="00B3485C" w:rsidRPr="00A92007">
        <w:rPr>
          <w:szCs w:val="22"/>
        </w:rPr>
        <w:t>enhancements to the physical channel design</w:t>
      </w:r>
      <w:r>
        <w:rPr>
          <w:szCs w:val="22"/>
        </w:rPr>
        <w:t xml:space="preserve"> will be discussed, while view on other aspects are provided in our companion contribution </w:t>
      </w:r>
      <w:r w:rsidR="009E143F">
        <w:rPr>
          <w:szCs w:val="22"/>
        </w:rPr>
        <w:fldChar w:fldCharType="begin"/>
      </w:r>
      <w:r w:rsidR="009E143F">
        <w:rPr>
          <w:szCs w:val="22"/>
        </w:rPr>
        <w:instrText xml:space="preserve"> REF _Ref101882449 \r \h </w:instrText>
      </w:r>
      <w:r w:rsidR="009E143F">
        <w:rPr>
          <w:szCs w:val="22"/>
        </w:rPr>
      </w:r>
      <w:r w:rsidR="009E143F">
        <w:rPr>
          <w:szCs w:val="22"/>
        </w:rPr>
        <w:fldChar w:fldCharType="separate"/>
      </w:r>
      <w:r w:rsidR="009E143F">
        <w:rPr>
          <w:szCs w:val="22"/>
        </w:rPr>
        <w:t>[3]</w:t>
      </w:r>
      <w:r w:rsidR="009E143F">
        <w:rPr>
          <w:szCs w:val="22"/>
        </w:rPr>
        <w:fldChar w:fldCharType="end"/>
      </w:r>
      <w:r>
        <w:rPr>
          <w:szCs w:val="22"/>
        </w:rPr>
        <w:t>:</w:t>
      </w:r>
    </w:p>
    <w:p w14:paraId="639913F9" w14:textId="2E00C23B" w:rsidR="005A46E7" w:rsidRDefault="00806740" w:rsidP="005A46E7">
      <w:pPr>
        <w:pStyle w:val="3GPPText"/>
        <w:numPr>
          <w:ilvl w:val="0"/>
          <w:numId w:val="22"/>
        </w:numPr>
        <w:spacing w:line="276" w:lineRule="auto"/>
        <w:rPr>
          <w:szCs w:val="22"/>
        </w:rPr>
      </w:pPr>
      <w:r>
        <w:rPr>
          <w:szCs w:val="22"/>
        </w:rPr>
        <w:t>Considerations on Interlaced Physical Structure</w:t>
      </w:r>
    </w:p>
    <w:p w14:paraId="15AD92F3" w14:textId="34442A5C" w:rsidR="00806740" w:rsidRDefault="00806740" w:rsidP="005A46E7">
      <w:pPr>
        <w:pStyle w:val="3GPPText"/>
        <w:numPr>
          <w:ilvl w:val="0"/>
          <w:numId w:val="22"/>
        </w:numPr>
        <w:spacing w:line="276" w:lineRule="auto"/>
        <w:rPr>
          <w:szCs w:val="22"/>
        </w:rPr>
      </w:pPr>
      <w:r>
        <w:rPr>
          <w:szCs w:val="22"/>
        </w:rPr>
        <w:t>SL Slot Physical Structure</w:t>
      </w:r>
    </w:p>
    <w:p w14:paraId="71B42760" w14:textId="0CEC927C" w:rsidR="00806740" w:rsidRDefault="00806740" w:rsidP="005A46E7">
      <w:pPr>
        <w:pStyle w:val="3GPPText"/>
        <w:numPr>
          <w:ilvl w:val="0"/>
          <w:numId w:val="22"/>
        </w:numPr>
        <w:spacing w:line="276" w:lineRule="auto"/>
        <w:rPr>
          <w:szCs w:val="22"/>
        </w:rPr>
      </w:pPr>
      <w:r>
        <w:rPr>
          <w:szCs w:val="22"/>
        </w:rPr>
        <w:t>Multi-slot Transmissions</w:t>
      </w:r>
    </w:p>
    <w:p w14:paraId="57DE9785" w14:textId="5201AF26" w:rsidR="00806740" w:rsidRPr="00806740" w:rsidRDefault="00806740" w:rsidP="005A46E7">
      <w:pPr>
        <w:pStyle w:val="3GPPText"/>
        <w:numPr>
          <w:ilvl w:val="0"/>
          <w:numId w:val="22"/>
        </w:numPr>
        <w:spacing w:line="276" w:lineRule="auto"/>
        <w:rPr>
          <w:szCs w:val="22"/>
        </w:rPr>
      </w:pPr>
      <w:r>
        <w:t xml:space="preserve">PSFCH </w:t>
      </w:r>
      <w:r w:rsidRPr="00935B1A">
        <w:t xml:space="preserve">Design </w:t>
      </w:r>
      <w:r>
        <w:t>and HARQ Consideration</w:t>
      </w:r>
    </w:p>
    <w:p w14:paraId="6414F118" w14:textId="245E13E2" w:rsidR="00806740" w:rsidRPr="00806740" w:rsidRDefault="00806740" w:rsidP="005A46E7">
      <w:pPr>
        <w:pStyle w:val="3GPPText"/>
        <w:numPr>
          <w:ilvl w:val="0"/>
          <w:numId w:val="22"/>
        </w:numPr>
        <w:spacing w:line="276" w:lineRule="auto"/>
        <w:rPr>
          <w:szCs w:val="22"/>
        </w:rPr>
      </w:pPr>
      <w:r w:rsidRPr="00935B1A">
        <w:t>Considerations on S-SSB Design</w:t>
      </w:r>
    </w:p>
    <w:p w14:paraId="08DEFC50" w14:textId="1EA6CC0A" w:rsidR="00844F50" w:rsidRDefault="00935B1A" w:rsidP="006E5659">
      <w:pPr>
        <w:pStyle w:val="Heading1"/>
        <w:jc w:val="both"/>
      </w:pPr>
      <w:r>
        <w:t>SL</w:t>
      </w:r>
      <w:r w:rsidR="003A457B">
        <w:t xml:space="preserve"> </w:t>
      </w:r>
      <w:r w:rsidR="003825A9">
        <w:t xml:space="preserve">Physical Channel </w:t>
      </w:r>
      <w:r w:rsidR="003F4CF2">
        <w:t>Design</w:t>
      </w:r>
    </w:p>
    <w:p w14:paraId="258ABA00" w14:textId="1F134D2A" w:rsidR="00E46346" w:rsidRPr="00935B1A" w:rsidRDefault="00F64042" w:rsidP="00EF55B3">
      <w:pPr>
        <w:pStyle w:val="3GPPText"/>
        <w:spacing w:before="0" w:line="276" w:lineRule="auto"/>
      </w:pPr>
      <w:r w:rsidRPr="00935B1A">
        <w:t xml:space="preserve">Operation in unlicensed bands requires the compliance with </w:t>
      </w:r>
      <w:r w:rsidR="00A143C0">
        <w:t>all regional</w:t>
      </w:r>
      <w:r w:rsidRPr="00935B1A">
        <w:t xml:space="preserve"> regulatory requirements. </w:t>
      </w:r>
      <w:r w:rsidR="00411722">
        <w:t>Among other</w:t>
      </w:r>
      <w:r w:rsidR="00644973">
        <w:t>s</w:t>
      </w:r>
      <w:r w:rsidR="00411722">
        <w:t xml:space="preserve">, the </w:t>
      </w:r>
      <w:r w:rsidR="000D1CED" w:rsidRPr="00935B1A">
        <w:t xml:space="preserve">regulatory requirements </w:t>
      </w:r>
      <w:r w:rsidR="00644973">
        <w:t>mandated by the ETSI BRAN</w:t>
      </w:r>
      <w:r w:rsidR="000D1CED" w:rsidRPr="00935B1A">
        <w:t xml:space="preserve"> </w:t>
      </w:r>
      <w:r w:rsidR="0077772A">
        <w:fldChar w:fldCharType="begin"/>
      </w:r>
      <w:r w:rsidR="0077772A">
        <w:instrText xml:space="preserve"> REF _Ref106714804 \r \h </w:instrText>
      </w:r>
      <w:r w:rsidR="0077772A">
        <w:fldChar w:fldCharType="separate"/>
      </w:r>
      <w:r w:rsidR="0077772A">
        <w:t>[4]</w:t>
      </w:r>
      <w:r w:rsidR="0077772A">
        <w:fldChar w:fldCharType="end"/>
      </w:r>
      <w:r w:rsidR="000D1CED" w:rsidRPr="00935B1A">
        <w:t xml:space="preserve"> </w:t>
      </w:r>
      <w:r w:rsidR="003C0A92">
        <w:t xml:space="preserve">are the most stringent, and </w:t>
      </w:r>
      <w:r w:rsidR="0005186C" w:rsidRPr="00935B1A">
        <w:t>the</w:t>
      </w:r>
      <w:r w:rsidR="004F4024" w:rsidRPr="00935B1A">
        <w:t xml:space="preserve"> structure of the physical layer channels of the SL </w:t>
      </w:r>
      <w:r w:rsidR="00E46346" w:rsidRPr="00935B1A">
        <w:t>need</w:t>
      </w:r>
      <w:r w:rsidR="00D160B9">
        <w:t>s</w:t>
      </w:r>
      <w:r w:rsidR="00E46346" w:rsidRPr="00935B1A">
        <w:t xml:space="preserve"> to adapt </w:t>
      </w:r>
      <w:r w:rsidR="00644973">
        <w:t xml:space="preserve">to </w:t>
      </w:r>
      <w:r w:rsidR="00E46346" w:rsidRPr="00935B1A">
        <w:t xml:space="preserve">fulfil these requirements. </w:t>
      </w:r>
    </w:p>
    <w:p w14:paraId="7045FE54" w14:textId="6E280AE7" w:rsidR="002D6335" w:rsidRDefault="002D6335" w:rsidP="00935B1A">
      <w:pPr>
        <w:pStyle w:val="Heading2"/>
        <w:numPr>
          <w:ilvl w:val="1"/>
          <w:numId w:val="7"/>
        </w:numPr>
        <w:spacing w:before="0" w:line="276" w:lineRule="auto"/>
        <w:rPr>
          <w:rFonts w:ascii="Times New Roman" w:hAnsi="Times New Roman"/>
        </w:rPr>
      </w:pPr>
      <w:r w:rsidRPr="00935B1A">
        <w:rPr>
          <w:rFonts w:ascii="Times New Roman" w:hAnsi="Times New Roman"/>
        </w:rPr>
        <w:t>Considerations on Interlaced Physical Structure</w:t>
      </w:r>
      <w:r w:rsidR="006269AC">
        <w:rPr>
          <w:rFonts w:ascii="Times New Roman" w:hAnsi="Times New Roman"/>
        </w:rPr>
        <w:t xml:space="preserve"> </w:t>
      </w:r>
    </w:p>
    <w:p w14:paraId="514F6375" w14:textId="28E0B654" w:rsidR="00BD2988" w:rsidRDefault="00302AB8">
      <w:pPr>
        <w:pStyle w:val="3GPPText"/>
        <w:spacing w:before="0" w:line="276" w:lineRule="auto"/>
      </w:pPr>
      <w:r>
        <w:t>ETSI BRAN</w:t>
      </w:r>
      <w:r w:rsidR="00FE02DC">
        <w:t xml:space="preserve"> </w:t>
      </w:r>
      <w:r w:rsidR="0077772A">
        <w:fldChar w:fldCharType="begin"/>
      </w:r>
      <w:r w:rsidR="0077772A">
        <w:instrText xml:space="preserve"> REF _Ref106714804 \r \h </w:instrText>
      </w:r>
      <w:r w:rsidR="002B276C">
        <w:instrText xml:space="preserve"> \* MERGEFORMAT </w:instrText>
      </w:r>
      <w:r w:rsidR="0077772A">
        <w:fldChar w:fldCharType="separate"/>
      </w:r>
      <w:r w:rsidR="0077772A">
        <w:t>[4]</w:t>
      </w:r>
      <w:r w:rsidR="0077772A">
        <w:fldChar w:fldCharType="end"/>
      </w:r>
      <w:r w:rsidR="00FE02DC">
        <w:t xml:space="preserve"> mandates a strict limitation on the maximum power </w:t>
      </w:r>
      <w:r w:rsidR="00AA2EC9">
        <w:t>spectrum density (PSD) of 10 dB</w:t>
      </w:r>
      <w:r w:rsidR="0063666D">
        <w:t>m</w:t>
      </w:r>
      <w:r w:rsidR="00AA2EC9">
        <w:t xml:space="preserve">/MHz, but more importantly </w:t>
      </w:r>
      <w:r w:rsidR="00BD2988">
        <w:t xml:space="preserve">it mandates </w:t>
      </w:r>
      <w:r w:rsidR="00996CBD">
        <w:t xml:space="preserve">a </w:t>
      </w:r>
      <w:r w:rsidR="0046284C" w:rsidRPr="00935B1A">
        <w:t xml:space="preserve">minimum of </w:t>
      </w:r>
      <w:r w:rsidR="00AF0F6C">
        <w:t>80</w:t>
      </w:r>
      <w:r w:rsidR="00DC1E8D">
        <w:t xml:space="preserve"> </w:t>
      </w:r>
      <w:r w:rsidR="00AF0F6C">
        <w:t xml:space="preserve">% </w:t>
      </w:r>
      <w:r w:rsidR="0071534C" w:rsidRPr="00935B1A">
        <w:t>occupied channel bandwidth</w:t>
      </w:r>
      <w:r w:rsidR="00C133E0" w:rsidRPr="00935B1A">
        <w:t xml:space="preserve"> </w:t>
      </w:r>
      <w:r w:rsidR="00791C66" w:rsidRPr="00935B1A">
        <w:t>(</w:t>
      </w:r>
      <w:r w:rsidR="00AF0F6C">
        <w:t>OCB)</w:t>
      </w:r>
      <w:r w:rsidR="00407F51">
        <w:t>, which implies that 80</w:t>
      </w:r>
      <w:r w:rsidR="00DC1E8D">
        <w:t xml:space="preserve"> </w:t>
      </w:r>
      <w:r w:rsidR="00407F51">
        <w:t>% of the LBT bandwidth (BW), which is composed by chunks of 20 MHz BW, needs to be occupied:</w:t>
      </w:r>
    </w:p>
    <w:p w14:paraId="49EA21D2" w14:textId="05104BE4" w:rsidR="00BD2988" w:rsidRDefault="00660591" w:rsidP="00806740">
      <w:pPr>
        <w:pStyle w:val="3GPPText"/>
        <w:spacing w:before="0" w:line="276" w:lineRule="auto"/>
        <w:jc w:val="center"/>
      </w:pPr>
      <w:r>
        <w:rPr>
          <w:noProof/>
        </w:rPr>
        <w:drawing>
          <wp:inline distT="0" distB="0" distL="0" distR="0" wp14:anchorId="09A106BB" wp14:editId="0D190B2A">
            <wp:extent cx="4733196" cy="3054350"/>
            <wp:effectExtent l="38100" t="38100" r="29845" b="317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42633" cy="3060440"/>
                    </a:xfrm>
                    <a:prstGeom prst="rect">
                      <a:avLst/>
                    </a:prstGeom>
                    <a:noFill/>
                    <a:ln w="25400">
                      <a:solidFill>
                        <a:schemeClr val="tx1"/>
                      </a:solidFill>
                    </a:ln>
                  </pic:spPr>
                </pic:pic>
              </a:graphicData>
            </a:graphic>
          </wp:inline>
        </w:drawing>
      </w:r>
    </w:p>
    <w:p w14:paraId="49FCEDB6" w14:textId="4CC7982F" w:rsidR="002D6335" w:rsidRPr="00935B1A" w:rsidRDefault="003803D7" w:rsidP="00935B1A">
      <w:pPr>
        <w:pStyle w:val="3GPPText"/>
        <w:spacing w:before="0" w:line="276" w:lineRule="auto"/>
      </w:pPr>
      <w:r>
        <w:lastRenderedPageBreak/>
        <w:t>To</w:t>
      </w:r>
      <w:r w:rsidR="00996CBD">
        <w:t xml:space="preserve"> meet </w:t>
      </w:r>
      <w:r w:rsidR="00922FA4">
        <w:t>these requirements</w:t>
      </w:r>
      <w:r w:rsidR="00996CBD">
        <w:t>, in</w:t>
      </w:r>
      <w:r w:rsidR="000236D3">
        <w:t xml:space="preserve"> Rel.16 </w:t>
      </w:r>
      <w:r w:rsidR="00076B70" w:rsidRPr="00935B1A">
        <w:t>NR-U</w:t>
      </w:r>
      <w:r w:rsidR="00926D96" w:rsidRPr="00935B1A">
        <w:t xml:space="preserve">, </w:t>
      </w:r>
      <w:r w:rsidR="000236D3">
        <w:t>an</w:t>
      </w:r>
      <w:r w:rsidR="00926D96" w:rsidRPr="00935B1A">
        <w:t xml:space="preserve"> </w:t>
      </w:r>
      <w:r w:rsidR="002D6335" w:rsidRPr="00935B1A">
        <w:t>interlaced waveform was introduced and supported for both PUCCH and PUSCH transmissions.</w:t>
      </w:r>
      <w:r w:rsidR="00922FA4">
        <w:t xml:space="preserve"> </w:t>
      </w:r>
      <w:r>
        <w:t>Since</w:t>
      </w:r>
      <w:r w:rsidR="00922FA4">
        <w:t xml:space="preserve"> th</w:t>
      </w:r>
      <w:r w:rsidR="00756EE0">
        <w:t xml:space="preserve">ese requirements are not mandate worldwide, </w:t>
      </w:r>
      <w:r w:rsidR="00756EE0">
        <w:rPr>
          <w:rFonts w:eastAsia="Times New Roman"/>
          <w:iCs/>
          <w:lang w:eastAsia="ja-JP"/>
        </w:rPr>
        <w:t>the</w:t>
      </w:r>
      <w:r w:rsidR="002D6335" w:rsidRPr="00935B1A">
        <w:rPr>
          <w:rFonts w:eastAsia="Times New Roman"/>
          <w:iCs/>
          <w:lang w:eastAsia="ja-JP"/>
        </w:rPr>
        <w:t xml:space="preserve"> </w:t>
      </w:r>
      <w:r w:rsidR="00756EE0">
        <w:rPr>
          <w:rFonts w:eastAsia="Times New Roman"/>
          <w:iCs/>
          <w:lang w:eastAsia="ja-JP"/>
        </w:rPr>
        <w:t xml:space="preserve">interlaced </w:t>
      </w:r>
      <w:r w:rsidR="001F64A8">
        <w:rPr>
          <w:rFonts w:eastAsia="Times New Roman"/>
          <w:iCs/>
          <w:lang w:eastAsia="ja-JP"/>
        </w:rPr>
        <w:t>waveform is applied to</w:t>
      </w:r>
      <w:r w:rsidR="002D6335" w:rsidRPr="00935B1A">
        <w:rPr>
          <w:rFonts w:eastAsia="Times New Roman"/>
          <w:iCs/>
          <w:lang w:eastAsia="ja-JP"/>
        </w:rPr>
        <w:t xml:space="preserve"> PUCCH and PUSCH </w:t>
      </w:r>
      <w:r w:rsidR="001F64A8">
        <w:rPr>
          <w:rFonts w:eastAsia="Times New Roman"/>
          <w:iCs/>
          <w:lang w:eastAsia="ja-JP"/>
        </w:rPr>
        <w:t>based on the</w:t>
      </w:r>
      <w:r w:rsidR="00F54858" w:rsidRPr="00935B1A">
        <w:rPr>
          <w:rFonts w:eastAsia="Times New Roman"/>
          <w:iCs/>
          <w:lang w:eastAsia="ja-JP"/>
        </w:rPr>
        <w:t xml:space="preserve"> </w:t>
      </w:r>
      <w:r w:rsidR="00F54858" w:rsidRPr="00935B1A">
        <w:t xml:space="preserve">higher layer parameter </w:t>
      </w:r>
      <w:r w:rsidR="00F54858" w:rsidRPr="00935B1A">
        <w:rPr>
          <w:rFonts w:eastAsia="Times New Roman"/>
          <w:i/>
          <w:lang w:eastAsia="ja-JP"/>
        </w:rPr>
        <w:t>useInterlacePUCCH-PUSCH</w:t>
      </w:r>
      <w:r w:rsidR="001F64A8">
        <w:rPr>
          <w:rFonts w:eastAsia="Times New Roman"/>
          <w:i/>
          <w:lang w:eastAsia="ja-JP"/>
        </w:rPr>
        <w:t>.</w:t>
      </w:r>
      <w:r w:rsidR="001F64A8">
        <w:t xml:space="preserve"> </w:t>
      </w:r>
      <w:r w:rsidR="004534AB">
        <w:t>When</w:t>
      </w:r>
      <w:r w:rsidR="00AC7087" w:rsidRPr="00935B1A">
        <w:rPr>
          <w:szCs w:val="22"/>
        </w:rPr>
        <w:t xml:space="preserve"> </w:t>
      </w:r>
      <w:r w:rsidR="002D6335" w:rsidRPr="00935B1A">
        <w:rPr>
          <w:i/>
          <w:iCs/>
          <w:szCs w:val="22"/>
        </w:rPr>
        <w:t>useInte</w:t>
      </w:r>
      <w:r w:rsidR="002D6335" w:rsidRPr="00935B1A">
        <w:rPr>
          <w:i/>
          <w:iCs/>
        </w:rPr>
        <w:t>rlacePUCCH-PUSCH</w:t>
      </w:r>
      <w:r w:rsidR="002D6335" w:rsidRPr="00935B1A">
        <w:t xml:space="preserve"> is configured, for 15</w:t>
      </w:r>
      <w:r w:rsidR="00BC12B0" w:rsidRPr="00935B1A">
        <w:t xml:space="preserve"> </w:t>
      </w:r>
      <w:r w:rsidR="00F7646A" w:rsidRPr="00935B1A">
        <w:t>kHz</w:t>
      </w:r>
      <w:r w:rsidR="002D6335" w:rsidRPr="00935B1A">
        <w:t xml:space="preserve"> and 30 </w:t>
      </w:r>
      <w:r w:rsidR="00F7646A" w:rsidRPr="00935B1A">
        <w:t>kHz</w:t>
      </w:r>
      <w:r w:rsidR="002D6335" w:rsidRPr="00935B1A">
        <w:t xml:space="preserve"> </w:t>
      </w:r>
      <w:r w:rsidR="002C6047">
        <w:t>subcarrier spacing (SCS)</w:t>
      </w:r>
      <w:r w:rsidR="00292746">
        <w:t xml:space="preserve"> the </w:t>
      </w:r>
      <w:r w:rsidR="00AC7087" w:rsidRPr="00935B1A">
        <w:t xml:space="preserve">PRBs are interlaced to occupy the whole </w:t>
      </w:r>
      <w:r w:rsidR="00AC7087" w:rsidRPr="006C47B8">
        <w:t>bandwidth</w:t>
      </w:r>
      <w:r w:rsidR="00292746" w:rsidRPr="006C47B8">
        <w:t xml:space="preserve"> as illustrated in </w:t>
      </w:r>
      <w:r w:rsidR="006C47B8" w:rsidRPr="005848F2">
        <w:fldChar w:fldCharType="begin"/>
      </w:r>
      <w:r w:rsidR="006C47B8" w:rsidRPr="006C47B8">
        <w:instrText xml:space="preserve"> REF _Ref101884109 \h </w:instrText>
      </w:r>
      <w:r w:rsidR="006C47B8" w:rsidRPr="002571F2">
        <w:instrText xml:space="preserve"> \* MERGEFORMAT </w:instrText>
      </w:r>
      <w:r w:rsidR="006C47B8" w:rsidRPr="005848F2">
        <w:fldChar w:fldCharType="separate"/>
      </w:r>
      <w:r w:rsidR="006C47B8" w:rsidRPr="002571F2">
        <w:rPr>
          <w:szCs w:val="22"/>
        </w:rPr>
        <w:t xml:space="preserve">Figure </w:t>
      </w:r>
      <w:r w:rsidR="006C47B8" w:rsidRPr="002571F2">
        <w:rPr>
          <w:noProof/>
          <w:szCs w:val="22"/>
        </w:rPr>
        <w:t>1</w:t>
      </w:r>
      <w:r w:rsidR="006C47B8" w:rsidRPr="005848F2">
        <w:fldChar w:fldCharType="end"/>
      </w:r>
      <w:r w:rsidR="00292746" w:rsidRPr="006C47B8">
        <w:t>, while</w:t>
      </w:r>
      <w:r w:rsidR="00292746">
        <w:t xml:space="preserve"> for</w:t>
      </w:r>
      <w:r w:rsidR="002D6335" w:rsidRPr="00935B1A">
        <w:t xml:space="preserve"> 60 </w:t>
      </w:r>
      <w:r w:rsidR="00C02F27" w:rsidRPr="00935B1A">
        <w:t>k</w:t>
      </w:r>
      <w:r w:rsidR="00F7646A" w:rsidRPr="00935B1A">
        <w:t>Hz</w:t>
      </w:r>
      <w:r w:rsidR="002D6335" w:rsidRPr="00935B1A">
        <w:t xml:space="preserve"> SCS, no interlace is supported.</w:t>
      </w:r>
      <w:r w:rsidR="002A166D">
        <w:t xml:space="preserve"> </w:t>
      </w:r>
    </w:p>
    <w:p w14:paraId="2CD8A8FA" w14:textId="5723A58B" w:rsidR="001F64A8" w:rsidRPr="00935B1A" w:rsidRDefault="00DC2D47" w:rsidP="001F64A8">
      <w:pPr>
        <w:spacing w:line="276" w:lineRule="auto"/>
        <w:jc w:val="center"/>
        <w:rPr>
          <w:rFonts w:eastAsia="Times New Roman"/>
          <w:iCs/>
          <w:lang w:eastAsia="ja-JP"/>
        </w:rPr>
      </w:pPr>
      <w:r w:rsidRPr="00B71369">
        <w:rPr>
          <w:rFonts w:eastAsia="Times New Roman"/>
          <w:iCs/>
          <w:noProof/>
          <w:lang w:eastAsia="ja-JP"/>
        </w:rPr>
        <w:drawing>
          <wp:inline distT="0" distB="0" distL="0" distR="0" wp14:anchorId="0D92B3A5" wp14:editId="371E8F2F">
            <wp:extent cx="2272136" cy="2190750"/>
            <wp:effectExtent l="0" t="0" r="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2"/>
                    <a:stretch>
                      <a:fillRect/>
                    </a:stretch>
                  </pic:blipFill>
                  <pic:spPr>
                    <a:xfrm>
                      <a:off x="0" y="0"/>
                      <a:ext cx="2308730" cy="2226033"/>
                    </a:xfrm>
                    <a:prstGeom prst="rect">
                      <a:avLst/>
                    </a:prstGeom>
                  </pic:spPr>
                </pic:pic>
              </a:graphicData>
            </a:graphic>
          </wp:inline>
        </w:drawing>
      </w:r>
    </w:p>
    <w:p w14:paraId="0CD9F564" w14:textId="2DE68EDD" w:rsidR="001F64A8" w:rsidRDefault="001F64A8" w:rsidP="00C078F0">
      <w:pPr>
        <w:pStyle w:val="3GPPText"/>
        <w:spacing w:before="0" w:line="276" w:lineRule="auto"/>
        <w:jc w:val="center"/>
      </w:pPr>
      <w:bookmarkStart w:id="6" w:name="_Ref101884109"/>
      <w:r w:rsidRPr="00DC2D47">
        <w:rPr>
          <w:b/>
          <w:bCs/>
          <w:szCs w:val="22"/>
        </w:rPr>
        <w:t xml:space="preserve">Figure </w:t>
      </w:r>
      <w:r w:rsidRPr="00DC2D47">
        <w:rPr>
          <w:b/>
          <w:bCs/>
          <w:szCs w:val="22"/>
        </w:rPr>
        <w:fldChar w:fldCharType="begin"/>
      </w:r>
      <w:r w:rsidRPr="00DC2D47">
        <w:rPr>
          <w:b/>
          <w:bCs/>
          <w:szCs w:val="22"/>
        </w:rPr>
        <w:instrText xml:space="preserve"> SEQ Figure \* ARABIC </w:instrText>
      </w:r>
      <w:r w:rsidRPr="00DC2D47">
        <w:rPr>
          <w:b/>
          <w:bCs/>
          <w:szCs w:val="22"/>
        </w:rPr>
        <w:fldChar w:fldCharType="separate"/>
      </w:r>
      <w:r w:rsidRPr="00DC2D47">
        <w:rPr>
          <w:b/>
          <w:bCs/>
          <w:noProof/>
          <w:szCs w:val="22"/>
        </w:rPr>
        <w:t>1</w:t>
      </w:r>
      <w:r w:rsidRPr="00DC2D47">
        <w:rPr>
          <w:b/>
          <w:bCs/>
          <w:szCs w:val="22"/>
        </w:rPr>
        <w:fldChar w:fldCharType="end"/>
      </w:r>
      <w:bookmarkEnd w:id="6"/>
      <w:r w:rsidR="0065386F">
        <w:rPr>
          <w:b/>
          <w:bCs/>
          <w:szCs w:val="22"/>
        </w:rPr>
        <w:t xml:space="preserve"> -</w:t>
      </w:r>
      <w:r w:rsidRPr="00DC2D47">
        <w:rPr>
          <w:b/>
          <w:bCs/>
          <w:szCs w:val="22"/>
        </w:rPr>
        <w:t xml:space="preserve"> </w:t>
      </w:r>
      <w:r w:rsidRPr="00DC2D47">
        <w:rPr>
          <w:b/>
          <w:szCs w:val="22"/>
        </w:rPr>
        <w:t xml:space="preserve">Example </w:t>
      </w:r>
      <w:r w:rsidR="00B57D4C">
        <w:rPr>
          <w:b/>
          <w:szCs w:val="22"/>
        </w:rPr>
        <w:t xml:space="preserve">of interlaced waveform applied to a </w:t>
      </w:r>
      <w:r w:rsidRPr="00DC2D47">
        <w:rPr>
          <w:b/>
          <w:szCs w:val="22"/>
        </w:rPr>
        <w:t xml:space="preserve">20 MHz </w:t>
      </w:r>
      <w:r w:rsidR="00B57D4C">
        <w:rPr>
          <w:b/>
          <w:szCs w:val="22"/>
        </w:rPr>
        <w:t>bandwidth</w:t>
      </w:r>
      <w:r w:rsidRPr="00DC2D47">
        <w:rPr>
          <w:b/>
          <w:szCs w:val="22"/>
        </w:rPr>
        <w:t xml:space="preserve"> </w:t>
      </w:r>
      <w:r w:rsidR="009A4F83">
        <w:rPr>
          <w:b/>
          <w:szCs w:val="22"/>
        </w:rPr>
        <w:t>with</w:t>
      </w:r>
      <w:r w:rsidRPr="00DC2D47">
        <w:rPr>
          <w:b/>
          <w:szCs w:val="22"/>
        </w:rPr>
        <w:t xml:space="preserve"> 30 kHz SCS (N</w:t>
      </w:r>
      <w:r w:rsidRPr="00DC2D47">
        <w:rPr>
          <w:b/>
          <w:szCs w:val="22"/>
          <w:vertAlign w:val="subscript"/>
        </w:rPr>
        <w:t>PRB</w:t>
      </w:r>
      <w:r w:rsidRPr="00DC2D47">
        <w:rPr>
          <w:b/>
          <w:szCs w:val="22"/>
        </w:rPr>
        <w:t xml:space="preserve"> = 51)</w:t>
      </w:r>
      <w:r w:rsidR="009A4F83">
        <w:rPr>
          <w:b/>
          <w:szCs w:val="22"/>
        </w:rPr>
        <w:t>,</w:t>
      </w:r>
      <w:r w:rsidRPr="00DC2D47">
        <w:rPr>
          <w:b/>
          <w:szCs w:val="22"/>
        </w:rPr>
        <w:t xml:space="preserve"> </w:t>
      </w:r>
    </w:p>
    <w:p w14:paraId="0002D5A7" w14:textId="7A1024B2" w:rsidR="004032BB" w:rsidRDefault="0059126D" w:rsidP="00C078F0">
      <w:pPr>
        <w:pStyle w:val="3GPPText"/>
        <w:spacing w:before="0" w:line="276" w:lineRule="auto"/>
      </w:pPr>
      <w:r>
        <w:t>Moving forward to Rel. 18 SL</w:t>
      </w:r>
      <w:r w:rsidR="00172B78">
        <w:t>-U</w:t>
      </w:r>
      <w:r>
        <w:t xml:space="preserve">, </w:t>
      </w:r>
      <w:r w:rsidR="001807B3">
        <w:t xml:space="preserve">given that this </w:t>
      </w:r>
      <w:r w:rsidR="00521B78">
        <w:t xml:space="preserve">resource mapping </w:t>
      </w:r>
      <w:r w:rsidR="001807B3">
        <w:t>is already defined in NR-U</w:t>
      </w:r>
      <w:r w:rsidR="00521B78">
        <w:t>,</w:t>
      </w:r>
      <w:r w:rsidR="001807B3">
        <w:t xml:space="preserve"> </w:t>
      </w:r>
      <w:r w:rsidRPr="00935B1A">
        <w:t xml:space="preserve">support of </w:t>
      </w:r>
      <w:r>
        <w:t>the interlaced waveform could be</w:t>
      </w:r>
      <w:r w:rsidRPr="00935B1A">
        <w:t xml:space="preserve"> considered </w:t>
      </w:r>
      <w:r>
        <w:t>for regions where the OCB requirements must be met. In this sense, the interlaced waveform could be applied to a</w:t>
      </w:r>
      <w:r w:rsidRPr="00935B1A">
        <w:t xml:space="preserve">t least PSCCH, </w:t>
      </w:r>
      <w:r>
        <w:t xml:space="preserve">and </w:t>
      </w:r>
      <w:r w:rsidRPr="00935B1A">
        <w:t>PSSCH.</w:t>
      </w:r>
      <w:r>
        <w:t xml:space="preserve"> </w:t>
      </w:r>
    </w:p>
    <w:p w14:paraId="6A71E5C5" w14:textId="77777777" w:rsidR="00906B6E" w:rsidRDefault="00906B6E" w:rsidP="00906B6E">
      <w:pPr>
        <w:pStyle w:val="3GPPText"/>
        <w:spacing w:before="0" w:line="276" w:lineRule="auto"/>
        <w:rPr>
          <w:b/>
          <w:bCs/>
        </w:rPr>
      </w:pPr>
      <w:r w:rsidRPr="00AF0F6C">
        <w:rPr>
          <w:b/>
          <w:bCs/>
        </w:rPr>
        <w:t xml:space="preserve">Proposal 1: </w:t>
      </w:r>
    </w:p>
    <w:p w14:paraId="2E88A05E" w14:textId="77777777" w:rsidR="00906B6E" w:rsidRDefault="00906B6E" w:rsidP="00906B6E">
      <w:pPr>
        <w:pStyle w:val="3GPPText"/>
        <w:numPr>
          <w:ilvl w:val="0"/>
          <w:numId w:val="21"/>
        </w:numPr>
        <w:spacing w:before="0" w:line="276" w:lineRule="auto"/>
        <w:rPr>
          <w:b/>
          <w:bCs/>
        </w:rPr>
      </w:pPr>
      <w:r w:rsidRPr="00AF0F6C">
        <w:rPr>
          <w:b/>
          <w:bCs/>
        </w:rPr>
        <w:t>For regions wh</w:t>
      </w:r>
      <w:r>
        <w:rPr>
          <w:b/>
          <w:bCs/>
        </w:rPr>
        <w:t>ere</w:t>
      </w:r>
      <w:r w:rsidRPr="00AF0F6C">
        <w:rPr>
          <w:b/>
          <w:bCs/>
        </w:rPr>
        <w:t xml:space="preserve"> </w:t>
      </w:r>
      <w:r>
        <w:rPr>
          <w:b/>
          <w:bCs/>
        </w:rPr>
        <w:t xml:space="preserve">the </w:t>
      </w:r>
      <w:r w:rsidRPr="00AF0F6C">
        <w:rPr>
          <w:b/>
          <w:bCs/>
        </w:rPr>
        <w:t>80% OCB restriction</w:t>
      </w:r>
      <w:r>
        <w:rPr>
          <w:b/>
          <w:bCs/>
        </w:rPr>
        <w:t xml:space="preserve"> is mandated</w:t>
      </w:r>
      <w:r w:rsidRPr="00AF0F6C">
        <w:rPr>
          <w:b/>
          <w:bCs/>
        </w:rPr>
        <w:t xml:space="preserve">, an interlaced resource block structure </w:t>
      </w:r>
      <w:r>
        <w:rPr>
          <w:b/>
          <w:bCs/>
        </w:rPr>
        <w:t xml:space="preserve">is supported for at least </w:t>
      </w:r>
      <w:r w:rsidRPr="00AF0F6C">
        <w:rPr>
          <w:b/>
          <w:bCs/>
        </w:rPr>
        <w:t>PSCCH and PSSCH</w:t>
      </w:r>
      <w:r>
        <w:rPr>
          <w:b/>
          <w:bCs/>
        </w:rPr>
        <w:t>.</w:t>
      </w:r>
    </w:p>
    <w:p w14:paraId="790B0BCA" w14:textId="77777777" w:rsidR="008378DA" w:rsidRPr="00A51BF3" w:rsidRDefault="008378DA" w:rsidP="00BB3906">
      <w:pPr>
        <w:pStyle w:val="3GPPText"/>
        <w:spacing w:before="0" w:line="276" w:lineRule="auto"/>
        <w:ind w:left="720"/>
        <w:rPr>
          <w:b/>
          <w:bCs/>
        </w:rPr>
      </w:pPr>
    </w:p>
    <w:p w14:paraId="38ACEC5D" w14:textId="7D9D201A" w:rsidR="00832956" w:rsidRDefault="00132B40" w:rsidP="00336AFE">
      <w:pPr>
        <w:pStyle w:val="3GPPText"/>
        <w:spacing w:before="0" w:line="276" w:lineRule="auto"/>
      </w:pPr>
      <w:r>
        <w:t xml:space="preserve">However, one additional aspect that </w:t>
      </w:r>
      <w:r w:rsidR="00530CA5">
        <w:t>should be further discussed is the</w:t>
      </w:r>
      <w:r>
        <w:t xml:space="preserve"> </w:t>
      </w:r>
      <w:r w:rsidR="0093004F">
        <w:t>in-band</w:t>
      </w:r>
      <w:r>
        <w:t xml:space="preserve"> emissions</w:t>
      </w:r>
      <w:r w:rsidR="000C25B9">
        <w:t xml:space="preserve"> (IBE)</w:t>
      </w:r>
      <w:r w:rsidR="00530CA5">
        <w:t xml:space="preserve"> impact in such a type of resource mapping</w:t>
      </w:r>
      <w:r>
        <w:t xml:space="preserve">. </w:t>
      </w:r>
      <w:r w:rsidR="001D1743">
        <w:t>While it is clear that such issue will be more prominent in SL-U compared to NR-U,</w:t>
      </w:r>
      <w:r w:rsidR="00EF438F" w:rsidRPr="00EF438F">
        <w:t xml:space="preserve"> </w:t>
      </w:r>
      <w:r w:rsidR="00EF438F">
        <w:t xml:space="preserve">since in SL only open-loop power control is supported, </w:t>
      </w:r>
      <w:r w:rsidR="000729D2">
        <w:t xml:space="preserve">the impact </w:t>
      </w:r>
      <w:r w:rsidR="00C90F5E">
        <w:t>is not</w:t>
      </w:r>
      <w:r w:rsidR="000729D2">
        <w:t xml:space="preserve"> sufficient to justify a larger granularity </w:t>
      </w:r>
      <w:r w:rsidR="00C90F5E">
        <w:t xml:space="preserve">of an interlaced resource block at the expenses of </w:t>
      </w:r>
      <w:r w:rsidR="00D0092C">
        <w:t xml:space="preserve">the </w:t>
      </w:r>
      <w:r w:rsidR="00C90F5E">
        <w:t>multiplexing capabilities.</w:t>
      </w:r>
    </w:p>
    <w:p w14:paraId="441E5797" w14:textId="77777777" w:rsidR="004B4915" w:rsidDel="00132B40" w:rsidRDefault="004B4915" w:rsidP="004B4915">
      <w:pPr>
        <w:pStyle w:val="3GPPText"/>
        <w:spacing w:before="0" w:line="276" w:lineRule="auto"/>
        <w:rPr>
          <w:b/>
          <w:bCs/>
        </w:rPr>
      </w:pPr>
      <w:r w:rsidDel="00132B40">
        <w:rPr>
          <w:b/>
          <w:bCs/>
        </w:rPr>
        <w:t xml:space="preserve">Proposal 2: </w:t>
      </w:r>
    </w:p>
    <w:p w14:paraId="5B1314CB" w14:textId="77777777" w:rsidR="004B4915" w:rsidRDefault="004B4915" w:rsidP="004B4915">
      <w:pPr>
        <w:pStyle w:val="3GPPText"/>
        <w:numPr>
          <w:ilvl w:val="0"/>
          <w:numId w:val="21"/>
        </w:numPr>
        <w:spacing w:before="0" w:line="276" w:lineRule="auto"/>
        <w:rPr>
          <w:b/>
          <w:bCs/>
        </w:rPr>
      </w:pPr>
      <w:r w:rsidRPr="000F7D4E" w:rsidDel="00132B40">
        <w:rPr>
          <w:b/>
          <w:bCs/>
        </w:rPr>
        <w:t>The frequency domain resource allocation granularity for the interlaced resource block structure is at the RB level</w:t>
      </w:r>
      <w:r w:rsidDel="00132B40">
        <w:rPr>
          <w:b/>
          <w:bCs/>
        </w:rPr>
        <w:t>.</w:t>
      </w:r>
    </w:p>
    <w:p w14:paraId="4CC43627" w14:textId="77777777" w:rsidR="008378DA" w:rsidRPr="00660B28" w:rsidDel="00132B40" w:rsidRDefault="008378DA" w:rsidP="00BB3906">
      <w:pPr>
        <w:pStyle w:val="3GPPText"/>
        <w:spacing w:before="0" w:line="276" w:lineRule="auto"/>
        <w:ind w:left="720"/>
        <w:rPr>
          <w:b/>
          <w:bCs/>
        </w:rPr>
      </w:pPr>
    </w:p>
    <w:p w14:paraId="74A6664B" w14:textId="03D9E1B8" w:rsidR="00ED211E" w:rsidRDefault="00056C01" w:rsidP="005D4B33">
      <w:pPr>
        <w:pStyle w:val="3GPPText"/>
        <w:spacing w:before="0" w:line="276" w:lineRule="auto"/>
      </w:pPr>
      <w:r>
        <w:t xml:space="preserve">In order to </w:t>
      </w:r>
      <w:r w:rsidR="004A374B">
        <w:t>stri</w:t>
      </w:r>
      <w:r>
        <w:t>v</w:t>
      </w:r>
      <w:r w:rsidR="004A374B">
        <w:t xml:space="preserve">e to have a unified design </w:t>
      </w:r>
      <w:r w:rsidR="00FC3451">
        <w:t>for the cases with and without OCB requirements</w:t>
      </w:r>
      <w:r w:rsidR="0044498E">
        <w:t xml:space="preserve">, </w:t>
      </w:r>
      <w:r w:rsidR="00C47D9E">
        <w:t xml:space="preserve">a </w:t>
      </w:r>
      <w:r w:rsidR="009A79B5">
        <w:t xml:space="preserve">logical mapping </w:t>
      </w:r>
      <w:r w:rsidR="00F1526D">
        <w:t xml:space="preserve">between </w:t>
      </w:r>
      <w:r w:rsidR="007018DD">
        <w:t xml:space="preserve">a SL </w:t>
      </w:r>
      <w:r w:rsidR="00F1526D">
        <w:t xml:space="preserve">sub-channel </w:t>
      </w:r>
      <w:r w:rsidR="007018DD">
        <w:t xml:space="preserve">and an </w:t>
      </w:r>
      <w:r w:rsidR="009A79B5">
        <w:t>interlace</w:t>
      </w:r>
      <w:r w:rsidR="007018DD">
        <w:t xml:space="preserve"> could be defined</w:t>
      </w:r>
      <w:r w:rsidR="00ED211E">
        <w:t xml:space="preserve">, and </w:t>
      </w:r>
      <w:r w:rsidR="00ED25C8">
        <w:t xml:space="preserve">the relationship between the two could be dictated </w:t>
      </w:r>
      <w:r w:rsidR="00ED211E">
        <w:t xml:space="preserve">based upon the frequency span of </w:t>
      </w:r>
      <w:r w:rsidR="00ED25C8">
        <w:t>a</w:t>
      </w:r>
      <w:r w:rsidR="00ED211E">
        <w:t xml:space="preserve"> </w:t>
      </w:r>
      <w:r w:rsidR="00167F76">
        <w:t xml:space="preserve">SL </w:t>
      </w:r>
      <w:r w:rsidR="00ED211E">
        <w:t>sub-channel</w:t>
      </w:r>
      <w:r w:rsidR="00ED25C8">
        <w:t xml:space="preserve">. </w:t>
      </w:r>
      <w:r w:rsidR="000C3F91">
        <w:t xml:space="preserve">In this matter, </w:t>
      </w:r>
      <w:r w:rsidR="00167F76">
        <w:t xml:space="preserve">a 1:K logical mapping could be introduced between a SL sub-channel </w:t>
      </w:r>
      <w:r w:rsidR="00EF0B12">
        <w:t xml:space="preserve">the interlaced resource blocks, where K could be the </w:t>
      </w:r>
      <w:r w:rsidR="008F451A">
        <w:t xml:space="preserve">lowest number of interlaced over which the REs composing a sub-channel may span. </w:t>
      </w:r>
      <w:r w:rsidR="00ED25C8">
        <w:t xml:space="preserve">For instance, </w:t>
      </w:r>
      <w:r w:rsidR="00111305">
        <w:t xml:space="preserve">when a sub-channel may span over </w:t>
      </w:r>
      <w:r w:rsidR="008F451A">
        <w:t>2</w:t>
      </w:r>
      <w:r w:rsidR="00111305">
        <w:t xml:space="preserve">0 RBs, </w:t>
      </w:r>
      <w:r w:rsidR="008F451A">
        <w:t>a sub-channel would be mapped over</w:t>
      </w:r>
      <w:r w:rsidR="008D1BA5">
        <w:t xml:space="preserve"> </w:t>
      </w:r>
      <w:r w:rsidR="004B3986">
        <w:t>two interlaced resources blocks.</w:t>
      </w:r>
    </w:p>
    <w:p w14:paraId="0AC77FC8" w14:textId="15C60E30" w:rsidR="005D4B33" w:rsidRDefault="005D4B33" w:rsidP="005D4B33">
      <w:pPr>
        <w:pStyle w:val="3GPPText"/>
        <w:spacing w:before="0" w:line="276" w:lineRule="auto"/>
        <w:rPr>
          <w:b/>
          <w:bCs/>
        </w:rPr>
      </w:pPr>
      <w:r>
        <w:rPr>
          <w:b/>
          <w:bCs/>
        </w:rPr>
        <w:lastRenderedPageBreak/>
        <w:t xml:space="preserve">Proposal </w:t>
      </w:r>
      <w:r w:rsidDel="00B0335B">
        <w:rPr>
          <w:b/>
          <w:bCs/>
        </w:rPr>
        <w:t>3</w:t>
      </w:r>
      <w:r>
        <w:rPr>
          <w:b/>
          <w:bCs/>
        </w:rPr>
        <w:t xml:space="preserve">: </w:t>
      </w:r>
    </w:p>
    <w:p w14:paraId="227DCBB0" w14:textId="139F1146" w:rsidR="005D4B33" w:rsidRDefault="005D4B33" w:rsidP="005D4B33">
      <w:pPr>
        <w:pStyle w:val="3GPPText"/>
        <w:numPr>
          <w:ilvl w:val="0"/>
          <w:numId w:val="21"/>
        </w:numPr>
        <w:spacing w:before="0" w:line="276" w:lineRule="auto"/>
        <w:rPr>
          <w:b/>
          <w:bCs/>
        </w:rPr>
      </w:pPr>
      <w:r>
        <w:rPr>
          <w:b/>
          <w:bCs/>
        </w:rPr>
        <w:t xml:space="preserve">1:K logical </w:t>
      </w:r>
      <w:r w:rsidR="00FC3451">
        <w:rPr>
          <w:b/>
          <w:bCs/>
        </w:rPr>
        <w:t xml:space="preserve">RB </w:t>
      </w:r>
      <w:r>
        <w:rPr>
          <w:b/>
          <w:bCs/>
        </w:rPr>
        <w:t xml:space="preserve">mapping between SL sub-channel and </w:t>
      </w:r>
      <w:r w:rsidRPr="000F7D4E">
        <w:rPr>
          <w:b/>
          <w:bCs/>
        </w:rPr>
        <w:t>interlaced resource block structure</w:t>
      </w:r>
      <w:r>
        <w:rPr>
          <w:b/>
          <w:bCs/>
        </w:rPr>
        <w:t xml:space="preserve"> is supported, where K is the lowest value over which the REs composing the sub-channel may span.</w:t>
      </w:r>
    </w:p>
    <w:p w14:paraId="21FC9C3D" w14:textId="77777777" w:rsidR="008378DA" w:rsidRDefault="008378DA" w:rsidP="00BB3906">
      <w:pPr>
        <w:pStyle w:val="3GPPText"/>
        <w:spacing w:before="0" w:line="276" w:lineRule="auto"/>
        <w:ind w:left="720"/>
        <w:rPr>
          <w:b/>
          <w:bCs/>
        </w:rPr>
      </w:pPr>
    </w:p>
    <w:p w14:paraId="0F1C2055" w14:textId="08824D27" w:rsidR="00F3744E" w:rsidRDefault="00F3744E" w:rsidP="00F3744E">
      <w:pPr>
        <w:pStyle w:val="Heading2"/>
        <w:spacing w:before="0" w:line="276" w:lineRule="auto"/>
        <w:jc w:val="both"/>
        <w:rPr>
          <w:rFonts w:ascii="Times New Roman" w:hAnsi="Times New Roman"/>
        </w:rPr>
      </w:pPr>
      <w:r w:rsidRPr="00935B1A">
        <w:rPr>
          <w:rFonts w:ascii="Times New Roman" w:hAnsi="Times New Roman"/>
        </w:rPr>
        <w:t xml:space="preserve">Sidelink </w:t>
      </w:r>
      <w:r>
        <w:rPr>
          <w:rFonts w:ascii="Times New Roman" w:hAnsi="Times New Roman"/>
        </w:rPr>
        <w:t xml:space="preserve">Slot Structure </w:t>
      </w:r>
    </w:p>
    <w:p w14:paraId="4511123A" w14:textId="0A068DF6" w:rsidR="00F3744E" w:rsidRPr="00935B1A" w:rsidRDefault="00F3744E" w:rsidP="00F3744E">
      <w:pPr>
        <w:pStyle w:val="3GPPText"/>
        <w:spacing w:before="0" w:line="276" w:lineRule="auto"/>
      </w:pPr>
      <w:r>
        <w:t>Based on Rel.16 SL design</w:t>
      </w:r>
      <w:r w:rsidRPr="00935B1A">
        <w:t xml:space="preserve">, all </w:t>
      </w:r>
      <w:r>
        <w:t>SL</w:t>
      </w:r>
      <w:r w:rsidRPr="00935B1A">
        <w:t xml:space="preserve"> transmission</w:t>
      </w:r>
      <w:r>
        <w:t>s</w:t>
      </w:r>
      <w:r w:rsidRPr="00935B1A">
        <w:t xml:space="preserve"> start at </w:t>
      </w:r>
      <w:r>
        <w:t>a</w:t>
      </w:r>
      <w:r w:rsidRPr="00935B1A">
        <w:t xml:space="preserve"> predefined symbol positions within a slot. The first symbol of each </w:t>
      </w:r>
      <w:r>
        <w:t>SL</w:t>
      </w:r>
      <w:r w:rsidRPr="00935B1A">
        <w:t xml:space="preserve"> transmission is a replica of the second symbol. Such physical structure was defined to support AGC</w:t>
      </w:r>
      <w:r>
        <w:t xml:space="preserve"> settling</w:t>
      </w:r>
      <w:r w:rsidRPr="0016730B">
        <w:t xml:space="preserve"> </w:t>
      </w:r>
      <w:r w:rsidRPr="00935B1A">
        <w:t>at each slot</w:t>
      </w:r>
      <w:r>
        <w:t xml:space="preserve"> to mitigate ADC quantization errors and clipping noise, and also </w:t>
      </w:r>
      <w:r w:rsidRPr="00935B1A">
        <w:t xml:space="preserve">following the RAN4 input on AGC convergence time </w:t>
      </w:r>
      <w:r w:rsidRPr="00935B1A">
        <w:fldChar w:fldCharType="begin"/>
      </w:r>
      <w:r w:rsidRPr="00935B1A">
        <w:instrText xml:space="preserve"> REF _Ref100077950 \r </w:instrText>
      </w:r>
      <w:r>
        <w:instrText xml:space="preserve"> \* MERGEFORMAT </w:instrText>
      </w:r>
      <w:r w:rsidRPr="00935B1A">
        <w:fldChar w:fldCharType="separate"/>
      </w:r>
      <w:r w:rsidRPr="00935B1A">
        <w:t>[</w:t>
      </w:r>
      <w:r>
        <w:t>5</w:t>
      </w:r>
      <w:r w:rsidRPr="00935B1A">
        <w:t>]</w:t>
      </w:r>
      <w:r w:rsidRPr="00935B1A">
        <w:fldChar w:fldCharType="end"/>
      </w:r>
      <w:r>
        <w:t>. In particular, f</w:t>
      </w:r>
      <w:r w:rsidRPr="00935B1A">
        <w:t>or single CC using CP-OFDM waveform and at least 10 RB allocation at least the following time is required for AGC adaptation:</w:t>
      </w:r>
    </w:p>
    <w:p w14:paraId="3AF5217F" w14:textId="634A1214" w:rsidR="00F3744E" w:rsidRPr="00935B1A" w:rsidRDefault="00F3744E" w:rsidP="00F3744E">
      <w:pPr>
        <w:pStyle w:val="3GPPAgreements"/>
        <w:numPr>
          <w:ilvl w:val="1"/>
          <w:numId w:val="20"/>
        </w:numPr>
        <w:spacing w:before="0" w:after="120" w:line="276" w:lineRule="auto"/>
      </w:pPr>
      <w:r w:rsidRPr="00935B1A">
        <w:t>35 us for 15 kHz SCS</w:t>
      </w:r>
      <w:r>
        <w:t>.</w:t>
      </w:r>
    </w:p>
    <w:p w14:paraId="6912EA96" w14:textId="2BA473D1" w:rsidR="00F3744E" w:rsidRPr="00935B1A" w:rsidRDefault="00F3744E" w:rsidP="00F3744E">
      <w:pPr>
        <w:pStyle w:val="3GPPAgreements"/>
        <w:numPr>
          <w:ilvl w:val="1"/>
          <w:numId w:val="20"/>
        </w:numPr>
        <w:spacing w:before="0" w:after="120" w:line="276" w:lineRule="auto"/>
      </w:pPr>
      <w:r w:rsidRPr="00935B1A">
        <w:t>35 us for 30 kHz SCS</w:t>
      </w:r>
      <w:r>
        <w:t>.</w:t>
      </w:r>
    </w:p>
    <w:p w14:paraId="15BE7A73" w14:textId="77777777" w:rsidR="00F3744E" w:rsidRPr="00935B1A" w:rsidRDefault="00F3744E" w:rsidP="00F3744E">
      <w:pPr>
        <w:pStyle w:val="3GPPAgreements"/>
        <w:numPr>
          <w:ilvl w:val="1"/>
          <w:numId w:val="20"/>
        </w:numPr>
        <w:spacing w:before="0" w:after="120" w:line="276" w:lineRule="auto"/>
      </w:pPr>
      <w:r w:rsidRPr="00935B1A">
        <w:t>18 us for 60 kHz SCS</w:t>
      </w:r>
      <w:r>
        <w:t>.</w:t>
      </w:r>
    </w:p>
    <w:p w14:paraId="476C4E37" w14:textId="77777777" w:rsidR="00F3744E" w:rsidRDefault="00F3744E" w:rsidP="00F3744E">
      <w:pPr>
        <w:spacing w:line="276" w:lineRule="auto"/>
        <w:jc w:val="both"/>
        <w:rPr>
          <w:sz w:val="22"/>
          <w:lang w:val="en-US"/>
        </w:rPr>
      </w:pPr>
      <w:r>
        <w:rPr>
          <w:sz w:val="22"/>
          <w:lang w:val="en-US"/>
        </w:rPr>
        <w:t xml:space="preserve">However, when operating in unlicensed spectrum performing </w:t>
      </w:r>
      <w:r w:rsidRPr="00CD04BF">
        <w:rPr>
          <w:sz w:val="22"/>
          <w:lang w:val="en-US"/>
        </w:rPr>
        <w:t>channel access at fixed/predefined position in time</w:t>
      </w:r>
      <w:r>
        <w:rPr>
          <w:sz w:val="22"/>
          <w:lang w:val="en-US"/>
        </w:rPr>
        <w:t xml:space="preserve"> is highly </w:t>
      </w:r>
      <w:r w:rsidRPr="00CD04BF">
        <w:rPr>
          <w:sz w:val="22"/>
          <w:lang w:val="en-US"/>
        </w:rPr>
        <w:t xml:space="preserve">detrimental from a spectrum utilization point of view, since </w:t>
      </w:r>
      <w:r>
        <w:rPr>
          <w:sz w:val="22"/>
          <w:lang w:val="en-US"/>
        </w:rPr>
        <w:t xml:space="preserve">while a possible incumbent technology </w:t>
      </w:r>
      <w:r w:rsidRPr="008C5088">
        <w:rPr>
          <w:sz w:val="22"/>
          <w:lang w:val="en-US"/>
        </w:rPr>
        <w:t>can access channel at arbitrary time and across slot boundaries</w:t>
      </w:r>
      <w:r>
        <w:rPr>
          <w:sz w:val="22"/>
          <w:lang w:val="en-US"/>
        </w:rPr>
        <w:t xml:space="preserve">, </w:t>
      </w:r>
      <w:r w:rsidRPr="00CD04BF">
        <w:rPr>
          <w:sz w:val="22"/>
          <w:lang w:val="en-US"/>
        </w:rPr>
        <w:t>a UE may only have a single opportunity to perform LBT</w:t>
      </w:r>
      <w:r>
        <w:rPr>
          <w:sz w:val="22"/>
          <w:lang w:val="en-US"/>
        </w:rPr>
        <w:t xml:space="preserve"> within a slot. However, on the other hand, as mentioned above, this allows a proper AGC handling.  </w:t>
      </w:r>
    </w:p>
    <w:p w14:paraId="210175EA" w14:textId="51829238" w:rsidR="00F3744E" w:rsidRDefault="00F3744E" w:rsidP="00F3744E">
      <w:pPr>
        <w:pStyle w:val="3GPPText"/>
        <w:spacing w:before="0" w:line="276" w:lineRule="auto"/>
      </w:pPr>
      <w:r>
        <w:t xml:space="preserve">With that said, different considerations could be drawn based on the deployment and </w:t>
      </w:r>
      <w:r w:rsidR="00A91B06">
        <w:t>whether</w:t>
      </w:r>
      <w:r>
        <w:t xml:space="preserve"> an incumbent technology is absent. </w:t>
      </w:r>
      <w:r w:rsidR="00A91B06">
        <w:t>If</w:t>
      </w:r>
      <w:r>
        <w:t xml:space="preserve"> the network can guarantee the absence of an incumbent technology, there would not be no </w:t>
      </w:r>
      <w:r w:rsidR="00F14332">
        <w:t>impact</w:t>
      </w:r>
      <w:r>
        <w:t xml:space="preserve"> on the spectrum utilization if </w:t>
      </w:r>
      <w:r w:rsidRPr="00D145EC">
        <w:t xml:space="preserve">all SL transmissions have a predefined starting position </w:t>
      </w:r>
      <w:r>
        <w:t xml:space="preserve">as </w:t>
      </w:r>
      <w:r w:rsidRPr="00D145EC">
        <w:t>in Rel.16 NR SL</w:t>
      </w:r>
      <w:r w:rsidR="00A71E71">
        <w:t xml:space="preserve">, and this will </w:t>
      </w:r>
      <w:r w:rsidR="006857BF">
        <w:t>even more beneficial to mitigate possible mutual blocking across devices</w:t>
      </w:r>
      <w:r>
        <w:t xml:space="preserve">. </w:t>
      </w:r>
    </w:p>
    <w:p w14:paraId="3A102EB4" w14:textId="1930628F" w:rsidR="005D4B33" w:rsidRDefault="005D4B33" w:rsidP="005D4B33">
      <w:pPr>
        <w:pStyle w:val="3GPPText"/>
        <w:spacing w:before="0" w:line="276" w:lineRule="auto"/>
        <w:rPr>
          <w:b/>
          <w:bCs/>
        </w:rPr>
      </w:pPr>
      <w:r>
        <w:rPr>
          <w:b/>
          <w:bCs/>
        </w:rPr>
        <w:t xml:space="preserve">Proposal </w:t>
      </w:r>
      <w:r w:rsidR="00BF6B9B">
        <w:rPr>
          <w:b/>
          <w:bCs/>
        </w:rPr>
        <w:t>4</w:t>
      </w:r>
      <w:r>
        <w:rPr>
          <w:b/>
          <w:bCs/>
        </w:rPr>
        <w:t xml:space="preserve">: </w:t>
      </w:r>
    </w:p>
    <w:p w14:paraId="7930CE1E" w14:textId="1D8C46D8" w:rsidR="00BF6B9B" w:rsidRDefault="005D4B33" w:rsidP="00A04236">
      <w:pPr>
        <w:pStyle w:val="3GPPText"/>
        <w:numPr>
          <w:ilvl w:val="0"/>
          <w:numId w:val="21"/>
        </w:numPr>
        <w:spacing w:before="0" w:line="276" w:lineRule="auto"/>
        <w:rPr>
          <w:b/>
          <w:bCs/>
        </w:rPr>
      </w:pPr>
      <w:r>
        <w:rPr>
          <w:b/>
          <w:bCs/>
        </w:rPr>
        <w:t>A</w:t>
      </w:r>
      <w:r w:rsidRPr="00935B1A">
        <w:rPr>
          <w:b/>
          <w:bCs/>
        </w:rPr>
        <w:t xml:space="preserve">t least in deployments where no incumbent technology is present, all SL transmissions should have a predefined starting position </w:t>
      </w:r>
      <w:r>
        <w:rPr>
          <w:b/>
          <w:bCs/>
        </w:rPr>
        <w:t xml:space="preserve">as </w:t>
      </w:r>
      <w:r w:rsidRPr="00935B1A">
        <w:rPr>
          <w:b/>
          <w:bCs/>
        </w:rPr>
        <w:t>in Rel.16 NR SL</w:t>
      </w:r>
      <w:r>
        <w:rPr>
          <w:b/>
          <w:bCs/>
        </w:rPr>
        <w:t>.</w:t>
      </w:r>
    </w:p>
    <w:p w14:paraId="4546D5F1" w14:textId="77777777" w:rsidR="008378DA" w:rsidRPr="00A04236" w:rsidRDefault="008378DA" w:rsidP="00BB3906">
      <w:pPr>
        <w:pStyle w:val="3GPPText"/>
        <w:spacing w:before="0" w:line="276" w:lineRule="auto"/>
        <w:ind w:left="720"/>
        <w:rPr>
          <w:b/>
          <w:bCs/>
        </w:rPr>
      </w:pPr>
    </w:p>
    <w:p w14:paraId="3FD72A73" w14:textId="25506042" w:rsidR="00DA3A36" w:rsidRPr="002571F2" w:rsidRDefault="006D1306" w:rsidP="00080B0A">
      <w:pPr>
        <w:pStyle w:val="3GPPText"/>
        <w:spacing w:before="0" w:line="276" w:lineRule="auto"/>
      </w:pPr>
      <w:r>
        <w:t xml:space="preserve">However, when the absence of the incumbent technology cannot be guaranteed, the tradeoff between better spectrum utilization and better AGC handling should be </w:t>
      </w:r>
      <w:r w:rsidR="004D2F1E">
        <w:t>considered</w:t>
      </w:r>
      <w:r>
        <w:t xml:space="preserve">, </w:t>
      </w:r>
      <w:r w:rsidR="00577BA9">
        <w:t xml:space="preserve">accounting for the fact </w:t>
      </w:r>
      <w:r>
        <w:t xml:space="preserve">that having more flexible starting positions may lead to </w:t>
      </w:r>
      <w:r w:rsidRPr="00935B1A">
        <w:t>higher implementation complexity</w:t>
      </w:r>
      <w:r>
        <w:t>.</w:t>
      </w:r>
      <w:r w:rsidR="004B4FEE">
        <w:t xml:space="preserve"> </w:t>
      </w:r>
      <w:r w:rsidR="00F13A47">
        <w:t>Furthermore,</w:t>
      </w:r>
      <w:r w:rsidR="004B4FEE">
        <w:t xml:space="preserve"> </w:t>
      </w:r>
      <w:r w:rsidR="00CE7004">
        <w:t xml:space="preserve">it is </w:t>
      </w:r>
      <w:r w:rsidR="00626711">
        <w:t xml:space="preserve">also </w:t>
      </w:r>
      <w:r w:rsidR="00CE7004">
        <w:t>important to highlight that in a system where LBT is mandated</w:t>
      </w:r>
      <w:r w:rsidR="00277B80">
        <w:t xml:space="preserve">, </w:t>
      </w:r>
      <w:r w:rsidR="0090421E">
        <w:t xml:space="preserve">an LBT failure may lead to </w:t>
      </w:r>
      <w:r w:rsidR="00F13A47">
        <w:t>unacceptable</w:t>
      </w:r>
      <w:r w:rsidR="00B0441B">
        <w:t xml:space="preserve"> latencies if a device is not allowed to </w:t>
      </w:r>
      <w:r w:rsidR="00C40D49">
        <w:t xml:space="preserve">attempt </w:t>
      </w:r>
      <w:r w:rsidR="00963A06">
        <w:t xml:space="preserve">the </w:t>
      </w:r>
      <w:r w:rsidR="00C40D49">
        <w:t xml:space="preserve">LBT </w:t>
      </w:r>
      <w:r w:rsidR="00963A06">
        <w:t xml:space="preserve">procedure </w:t>
      </w:r>
      <w:r w:rsidR="00C40D49">
        <w:t xml:space="preserve">more </w:t>
      </w:r>
      <w:r w:rsidR="00F13A47">
        <w:t>frequently</w:t>
      </w:r>
      <w:r w:rsidR="00C40D49">
        <w:t xml:space="preserve">. With that said, </w:t>
      </w:r>
      <w:r w:rsidR="001B6323">
        <w:t>allowing</w:t>
      </w:r>
      <w:r w:rsidR="006D0786">
        <w:t xml:space="preserve"> </w:t>
      </w:r>
      <w:r w:rsidR="001B6323">
        <w:t xml:space="preserve">a SL device to have </w:t>
      </w:r>
      <w:r w:rsidR="006D0786">
        <w:t xml:space="preserve">two starting opportunities </w:t>
      </w:r>
      <w:r w:rsidR="001B6323">
        <w:t xml:space="preserve">seems </w:t>
      </w:r>
      <w:r w:rsidR="006D0786">
        <w:t xml:space="preserve">a good compromise </w:t>
      </w:r>
      <w:r w:rsidR="007D663C">
        <w:t xml:space="preserve">between complexity and </w:t>
      </w:r>
      <w:r w:rsidR="001B6323">
        <w:t xml:space="preserve">overall </w:t>
      </w:r>
      <w:r w:rsidR="007D663C">
        <w:t>performance.</w:t>
      </w:r>
    </w:p>
    <w:p w14:paraId="39FA0B98" w14:textId="17899128" w:rsidR="005D4B33" w:rsidRDefault="005D4B33" w:rsidP="005D4B33">
      <w:pPr>
        <w:pStyle w:val="3GPPText"/>
        <w:spacing w:before="0" w:line="276" w:lineRule="auto"/>
        <w:rPr>
          <w:b/>
          <w:bCs/>
        </w:rPr>
      </w:pPr>
      <w:r>
        <w:rPr>
          <w:b/>
          <w:bCs/>
        </w:rPr>
        <w:t xml:space="preserve">Proposal </w:t>
      </w:r>
      <w:r w:rsidR="00BF6B9B">
        <w:rPr>
          <w:b/>
          <w:bCs/>
        </w:rPr>
        <w:t>5</w:t>
      </w:r>
      <w:r>
        <w:rPr>
          <w:b/>
          <w:bCs/>
        </w:rPr>
        <w:t xml:space="preserve">: </w:t>
      </w:r>
    </w:p>
    <w:p w14:paraId="489B8C20" w14:textId="3D21F927" w:rsidR="005D4B33" w:rsidRDefault="005D4B33" w:rsidP="005D4B33">
      <w:pPr>
        <w:pStyle w:val="3GPPText"/>
        <w:numPr>
          <w:ilvl w:val="0"/>
          <w:numId w:val="21"/>
        </w:numPr>
        <w:spacing w:before="0" w:line="276" w:lineRule="auto"/>
        <w:rPr>
          <w:b/>
          <w:bCs/>
        </w:rPr>
      </w:pPr>
      <w:r w:rsidRPr="006A65F6">
        <w:rPr>
          <w:b/>
          <w:bCs/>
        </w:rPr>
        <w:t xml:space="preserve">In deployments where the network cannot guarantee the absence of any incumbent technology, </w:t>
      </w:r>
      <w:r>
        <w:rPr>
          <w:b/>
          <w:bCs/>
        </w:rPr>
        <w:t>a SL UE should have at most two opportunities to start a transmission (</w:t>
      </w:r>
      <w:r w:rsidR="009E21EB">
        <w:rPr>
          <w:b/>
          <w:bCs/>
        </w:rPr>
        <w:t>i. e.</w:t>
      </w:r>
      <w:r>
        <w:rPr>
          <w:b/>
          <w:bCs/>
        </w:rPr>
        <w:t xml:space="preserve"> at most two starting positions within a SL slot).</w:t>
      </w:r>
    </w:p>
    <w:p w14:paraId="5E0E67BC" w14:textId="77777777" w:rsidR="008378DA" w:rsidRDefault="008378DA" w:rsidP="00BB3906">
      <w:pPr>
        <w:pStyle w:val="3GPPText"/>
        <w:spacing w:before="0" w:line="276" w:lineRule="auto"/>
        <w:ind w:left="720"/>
        <w:rPr>
          <w:b/>
          <w:bCs/>
        </w:rPr>
      </w:pPr>
    </w:p>
    <w:p w14:paraId="10F65772" w14:textId="388BB1CF" w:rsidR="00067337" w:rsidRPr="002571F2" w:rsidRDefault="00F048CD" w:rsidP="005D4B33">
      <w:pPr>
        <w:pStyle w:val="3GPPText"/>
        <w:spacing w:before="0" w:line="276" w:lineRule="auto"/>
      </w:pPr>
      <w:r w:rsidRPr="00BB3906">
        <w:t xml:space="preserve">Another </w:t>
      </w:r>
      <w:r w:rsidR="00297760" w:rsidRPr="00A04236">
        <w:t>aspect that must be fur</w:t>
      </w:r>
      <w:r w:rsidR="00297760" w:rsidRPr="00034174">
        <w:t>ther clarif</w:t>
      </w:r>
      <w:r w:rsidR="00297760" w:rsidRPr="00E428BE">
        <w:t>ied</w:t>
      </w:r>
      <w:r w:rsidR="00DC0E2B">
        <w:t xml:space="preserve"> is on wh</w:t>
      </w:r>
      <w:r w:rsidR="0010137A">
        <w:t>en the LBT procedure may be done</w:t>
      </w:r>
      <w:r w:rsidR="006F5438">
        <w:t xml:space="preserve">. </w:t>
      </w:r>
      <w:r w:rsidR="00C0338A">
        <w:t>Similarly,</w:t>
      </w:r>
      <w:r w:rsidR="006F5438">
        <w:t xml:space="preserve"> as </w:t>
      </w:r>
      <w:r w:rsidR="00C0338A">
        <w:t xml:space="preserve">Rel.16 </w:t>
      </w:r>
      <w:r w:rsidR="006F5438">
        <w:t xml:space="preserve">NR-U, the LBT procedure may be performed in the symbol(s) preceding the </w:t>
      </w:r>
      <w:r w:rsidR="00731072">
        <w:t xml:space="preserve">starting time of a SL slot. </w:t>
      </w:r>
      <w:r w:rsidR="0055508D">
        <w:t xml:space="preserve">As </w:t>
      </w:r>
      <w:r w:rsidR="00657BCC">
        <w:t xml:space="preserve">there will </w:t>
      </w:r>
      <w:r w:rsidR="00657BCC">
        <w:lastRenderedPageBreak/>
        <w:t>be limited starting opportunities</w:t>
      </w:r>
      <w:r w:rsidR="00154DC7">
        <w:t xml:space="preserve"> so that </w:t>
      </w:r>
      <w:r w:rsidR="00855FD5">
        <w:t xml:space="preserve">to allow a UE </w:t>
      </w:r>
      <w:r w:rsidR="00993D81">
        <w:t>to have two starting positions within a SL slot</w:t>
      </w:r>
      <w:r w:rsidR="00BF6B9B">
        <w:t>, it is likely</w:t>
      </w:r>
      <w:r w:rsidR="00657BCC">
        <w:t xml:space="preserve"> </w:t>
      </w:r>
      <w:r w:rsidR="00E34AA3">
        <w:t>a</w:t>
      </w:r>
      <w:r w:rsidR="00BF6B9B">
        <w:t xml:space="preserve"> </w:t>
      </w:r>
      <w:r w:rsidR="00993D81">
        <w:t>UE</w:t>
      </w:r>
      <w:r w:rsidR="00E34AA3">
        <w:t xml:space="preserve"> </w:t>
      </w:r>
      <w:r w:rsidR="00993D81">
        <w:t>may</w:t>
      </w:r>
      <w:r w:rsidR="00BF6B9B">
        <w:t xml:space="preserve"> attempt </w:t>
      </w:r>
      <w:r w:rsidR="00E34AA3">
        <w:t xml:space="preserve">to acquire the channel </w:t>
      </w:r>
      <w:r w:rsidR="00CC3ADE">
        <w:t xml:space="preserve">right before </w:t>
      </w:r>
      <w:r w:rsidR="00E34AA3">
        <w:t xml:space="preserve">the start of </w:t>
      </w:r>
      <w:r w:rsidR="00CC3ADE">
        <w:t xml:space="preserve">a </w:t>
      </w:r>
      <w:r w:rsidR="00E34AA3">
        <w:t xml:space="preserve">slot. This means </w:t>
      </w:r>
      <w:r w:rsidR="00BF6B9B">
        <w:t xml:space="preserve">that </w:t>
      </w:r>
      <w:r w:rsidR="00CC3ADE">
        <w:t xml:space="preserve">unless </w:t>
      </w:r>
      <w:r w:rsidR="006B62F7">
        <w:t xml:space="preserve">the last </w:t>
      </w:r>
      <w:r w:rsidR="00FB4AA0">
        <w:t xml:space="preserve">OFDM symbol </w:t>
      </w:r>
      <w:r w:rsidR="00FC1214">
        <w:t xml:space="preserve">of the prior SL transmission </w:t>
      </w:r>
      <w:r>
        <w:t xml:space="preserve">would be unused, </w:t>
      </w:r>
      <w:r w:rsidR="00C862B6">
        <w:t xml:space="preserve">UEs may </w:t>
      </w:r>
      <w:r w:rsidR="00456097">
        <w:t xml:space="preserve">block each other. In this matter, it may be beneficial </w:t>
      </w:r>
      <w:r w:rsidR="00B63C47">
        <w:t>to leave unused</w:t>
      </w:r>
      <w:r w:rsidR="00456097">
        <w:t xml:space="preserve"> the last OFDM symbol</w:t>
      </w:r>
      <w:r w:rsidR="00ED5A64">
        <w:t xml:space="preserve"> or symbols, depending on the SCS,</w:t>
      </w:r>
      <w:r w:rsidR="00456097">
        <w:t xml:space="preserve"> of the </w:t>
      </w:r>
      <w:r w:rsidR="00FB4AA0">
        <w:t>last slot</w:t>
      </w:r>
      <w:r w:rsidR="0012497A">
        <w:t xml:space="preserve">. </w:t>
      </w:r>
    </w:p>
    <w:p w14:paraId="5E3744BC" w14:textId="62311A47" w:rsidR="005D4B33" w:rsidRDefault="005D4B33" w:rsidP="005D4B33">
      <w:pPr>
        <w:pStyle w:val="3GPPText"/>
        <w:spacing w:before="0" w:line="276" w:lineRule="auto"/>
        <w:rPr>
          <w:b/>
          <w:bCs/>
        </w:rPr>
      </w:pPr>
      <w:r>
        <w:rPr>
          <w:b/>
          <w:bCs/>
        </w:rPr>
        <w:t xml:space="preserve">Proposal </w:t>
      </w:r>
      <w:r w:rsidR="00BF6B9B">
        <w:rPr>
          <w:b/>
          <w:bCs/>
        </w:rPr>
        <w:t>6</w:t>
      </w:r>
      <w:r>
        <w:rPr>
          <w:b/>
          <w:bCs/>
        </w:rPr>
        <w:t xml:space="preserve">: </w:t>
      </w:r>
    </w:p>
    <w:p w14:paraId="0954BDF6" w14:textId="32397AA4" w:rsidR="005D4B33" w:rsidRDefault="00A04236" w:rsidP="005D4B33">
      <w:pPr>
        <w:pStyle w:val="3GPPText"/>
        <w:numPr>
          <w:ilvl w:val="0"/>
          <w:numId w:val="21"/>
        </w:numPr>
        <w:spacing w:before="0" w:line="276" w:lineRule="auto"/>
        <w:rPr>
          <w:b/>
          <w:bCs/>
        </w:rPr>
      </w:pPr>
      <w:r>
        <w:rPr>
          <w:b/>
          <w:bCs/>
        </w:rPr>
        <w:t xml:space="preserve">RAN1 should further </w:t>
      </w:r>
      <w:r w:rsidR="00CE6808">
        <w:rPr>
          <w:b/>
          <w:bCs/>
        </w:rPr>
        <w:t>study possible implications</w:t>
      </w:r>
      <w:r w:rsidR="00C452F5">
        <w:rPr>
          <w:b/>
          <w:bCs/>
        </w:rPr>
        <w:t xml:space="preserve"> </w:t>
      </w:r>
      <w:r w:rsidR="00CE6808">
        <w:rPr>
          <w:b/>
          <w:bCs/>
        </w:rPr>
        <w:t xml:space="preserve">of </w:t>
      </w:r>
      <w:r w:rsidR="001149AF">
        <w:rPr>
          <w:b/>
          <w:bCs/>
        </w:rPr>
        <w:t xml:space="preserve">transmitting up to the </w:t>
      </w:r>
      <w:r w:rsidR="005D4B33">
        <w:rPr>
          <w:b/>
          <w:bCs/>
        </w:rPr>
        <w:t>last symbol of the last SL slot within a contiguous SL burst</w:t>
      </w:r>
      <w:r w:rsidR="00B66957">
        <w:rPr>
          <w:b/>
          <w:bCs/>
        </w:rPr>
        <w:t xml:space="preserve"> in terms of mutual blocking</w:t>
      </w:r>
      <w:r w:rsidR="005D4B33">
        <w:rPr>
          <w:b/>
          <w:bCs/>
        </w:rPr>
        <w:t>.</w:t>
      </w:r>
    </w:p>
    <w:p w14:paraId="30CA61B1" w14:textId="77777777" w:rsidR="008378DA" w:rsidRPr="00935B1A" w:rsidRDefault="008378DA" w:rsidP="00BB3906">
      <w:pPr>
        <w:pStyle w:val="3GPPText"/>
        <w:spacing w:before="0" w:line="276" w:lineRule="auto"/>
        <w:ind w:left="720"/>
        <w:rPr>
          <w:b/>
          <w:bCs/>
        </w:rPr>
      </w:pPr>
    </w:p>
    <w:p w14:paraId="23FD5A94" w14:textId="1D64909E" w:rsidR="00FD5D6A" w:rsidRPr="00935B1A" w:rsidRDefault="00FD5D6A" w:rsidP="00935B1A">
      <w:pPr>
        <w:pStyle w:val="Heading2"/>
        <w:spacing w:before="0" w:line="276" w:lineRule="auto"/>
        <w:rPr>
          <w:rFonts w:ascii="Times New Roman" w:hAnsi="Times New Roman"/>
          <w:lang w:val="en-US"/>
        </w:rPr>
      </w:pPr>
      <w:r w:rsidRPr="00935B1A">
        <w:rPr>
          <w:rFonts w:ascii="Times New Roman" w:hAnsi="Times New Roman"/>
          <w:lang w:val="en-US"/>
        </w:rPr>
        <w:t>Multi-slot transmissions</w:t>
      </w:r>
    </w:p>
    <w:p w14:paraId="4DC2AC7F" w14:textId="7D11D784" w:rsidR="007436D8" w:rsidRPr="00935B1A" w:rsidRDefault="0040484B" w:rsidP="0031685A">
      <w:pPr>
        <w:pStyle w:val="3GPPText"/>
        <w:spacing w:before="0" w:line="276" w:lineRule="auto"/>
        <w:rPr>
          <w:szCs w:val="22"/>
        </w:rPr>
      </w:pPr>
      <w:r w:rsidRPr="00935B1A">
        <w:t xml:space="preserve">As the efficient use of a COT </w:t>
      </w:r>
      <w:r w:rsidR="002649D7" w:rsidRPr="00935B1A">
        <w:t xml:space="preserve">is a fundamental design target </w:t>
      </w:r>
      <w:r w:rsidR="00455FFB">
        <w:t>for SL</w:t>
      </w:r>
      <w:r w:rsidR="00521CE2">
        <w:t>-U</w:t>
      </w:r>
      <w:r w:rsidR="006A23C2">
        <w:t xml:space="preserve">, </w:t>
      </w:r>
      <w:r w:rsidR="004C217F">
        <w:t>as in Rel. 16 NR-U</w:t>
      </w:r>
      <w:r w:rsidR="00521CE2">
        <w:t>,</w:t>
      </w:r>
      <w:r w:rsidR="004C217F">
        <w:t xml:space="preserve"> </w:t>
      </w:r>
      <w:r w:rsidR="002649D7" w:rsidRPr="00935B1A">
        <w:t>multi</w:t>
      </w:r>
      <w:r w:rsidR="00F75EBA">
        <w:t>ple</w:t>
      </w:r>
      <w:r w:rsidR="00AE2958">
        <w:t xml:space="preserve"> </w:t>
      </w:r>
      <w:r w:rsidR="00980076">
        <w:t xml:space="preserve">consecutive </w:t>
      </w:r>
      <w:r w:rsidR="002649D7" w:rsidRPr="00935B1A">
        <w:t xml:space="preserve">slot transmissions </w:t>
      </w:r>
      <w:r w:rsidR="00AE2958">
        <w:t>(</w:t>
      </w:r>
      <w:r w:rsidR="002649D7" w:rsidRPr="00935B1A">
        <w:t>of multiple TBs</w:t>
      </w:r>
      <w:r w:rsidR="00AE2958">
        <w:t>)</w:t>
      </w:r>
      <w:r w:rsidR="00C56B06">
        <w:t xml:space="preserve"> with</w:t>
      </w:r>
      <w:r w:rsidR="00034174">
        <w:t>out</w:t>
      </w:r>
      <w:r w:rsidR="00C56B06">
        <w:t xml:space="preserve"> gaps in between</w:t>
      </w:r>
      <w:r w:rsidR="002649D7" w:rsidRPr="00935B1A">
        <w:t xml:space="preserve"> </w:t>
      </w:r>
      <w:r w:rsidR="004C217F">
        <w:t>should</w:t>
      </w:r>
      <w:r w:rsidR="00B60C13" w:rsidRPr="00935B1A">
        <w:t xml:space="preserve"> </w:t>
      </w:r>
      <w:r w:rsidR="004C217F">
        <w:t>be also</w:t>
      </w:r>
      <w:r w:rsidR="00B60C13" w:rsidRPr="00935B1A">
        <w:t xml:space="preserve"> supported.</w:t>
      </w:r>
      <w:r w:rsidR="00FC26D5">
        <w:t xml:space="preserve"> </w:t>
      </w:r>
      <w:r w:rsidR="007436D8" w:rsidRPr="00935B1A">
        <w:rPr>
          <w:szCs w:val="22"/>
        </w:rPr>
        <w:t xml:space="preserve">In principle there are two </w:t>
      </w:r>
      <w:r w:rsidR="0031685A">
        <w:rPr>
          <w:szCs w:val="22"/>
        </w:rPr>
        <w:t xml:space="preserve">main </w:t>
      </w:r>
      <w:r w:rsidR="007436D8" w:rsidRPr="00935B1A">
        <w:rPr>
          <w:szCs w:val="22"/>
        </w:rPr>
        <w:t>solution direction</w:t>
      </w:r>
      <w:r w:rsidR="00276E15" w:rsidRPr="00935B1A">
        <w:rPr>
          <w:szCs w:val="22"/>
        </w:rPr>
        <w:t xml:space="preserve"> to enable </w:t>
      </w:r>
      <w:r w:rsidR="0031685A">
        <w:rPr>
          <w:szCs w:val="22"/>
        </w:rPr>
        <w:t>this feature</w:t>
      </w:r>
      <w:r w:rsidR="007436D8" w:rsidRPr="00935B1A">
        <w:rPr>
          <w:szCs w:val="22"/>
        </w:rPr>
        <w:t>:</w:t>
      </w:r>
    </w:p>
    <w:p w14:paraId="4060676B" w14:textId="239928A1" w:rsidR="007436D8" w:rsidRPr="00935B1A" w:rsidRDefault="0031685A" w:rsidP="00935B1A">
      <w:pPr>
        <w:pStyle w:val="3GPPAgreements"/>
        <w:spacing w:before="0" w:after="120" w:line="276" w:lineRule="auto"/>
        <w:ind w:left="288" w:hanging="288"/>
      </w:pPr>
      <w:r>
        <w:t xml:space="preserve">Option 1: </w:t>
      </w:r>
      <w:r w:rsidR="007436D8" w:rsidRPr="00935B1A">
        <w:t>One SCI information is signa</w:t>
      </w:r>
      <w:r w:rsidR="00BB05C5">
        <w:t>l</w:t>
      </w:r>
      <w:r w:rsidR="007436D8" w:rsidRPr="00935B1A">
        <w:t xml:space="preserve">ling all resource in all slots used for transmission </w:t>
      </w:r>
      <w:r w:rsidR="00B531BF">
        <w:t xml:space="preserve">as in </w:t>
      </w:r>
      <w:r w:rsidR="007436D8" w:rsidRPr="00935B1A">
        <w:t xml:space="preserve">Figure </w:t>
      </w:r>
      <w:r w:rsidR="00E428BE">
        <w:t>2</w:t>
      </w:r>
      <w:r w:rsidR="00E428BE" w:rsidRPr="00935B1A">
        <w:t>a</w:t>
      </w:r>
      <w:r w:rsidR="00B531BF">
        <w:t>;</w:t>
      </w:r>
    </w:p>
    <w:p w14:paraId="4D6C4132" w14:textId="5102727B" w:rsidR="007436D8" w:rsidRPr="00935B1A" w:rsidRDefault="00B531BF" w:rsidP="00935B1A">
      <w:pPr>
        <w:pStyle w:val="3GPPAgreements"/>
        <w:spacing w:before="0" w:after="120" w:line="276" w:lineRule="auto"/>
        <w:ind w:left="288" w:hanging="288"/>
      </w:pPr>
      <w:r>
        <w:t xml:space="preserve">Option 2: </w:t>
      </w:r>
      <w:r w:rsidR="007436D8" w:rsidRPr="00935B1A">
        <w:t xml:space="preserve">Multiple SCI signal the resource </w:t>
      </w:r>
      <w:r w:rsidR="00B854D8">
        <w:t>for each individual slots or for a</w:t>
      </w:r>
      <w:r w:rsidR="007436D8" w:rsidRPr="00935B1A">
        <w:t xml:space="preserve"> subset of slots </w:t>
      </w:r>
      <w:r w:rsidR="00B854D8">
        <w:t xml:space="preserve">as in Figure </w:t>
      </w:r>
      <w:r w:rsidR="00E428BE">
        <w:t xml:space="preserve">2b </w:t>
      </w:r>
      <w:r w:rsidR="00A408B5">
        <w:t xml:space="preserve">and </w:t>
      </w:r>
      <w:r w:rsidR="00E428BE">
        <w:t>2c</w:t>
      </w:r>
      <w:r w:rsidR="00A408B5">
        <w:t>.</w:t>
      </w:r>
    </w:p>
    <w:p w14:paraId="74194958" w14:textId="0E5250FB" w:rsidR="00276E15" w:rsidRPr="00935B1A" w:rsidRDefault="007436D8" w:rsidP="00935B1A">
      <w:pPr>
        <w:pStyle w:val="3GPPText"/>
        <w:spacing w:before="0" w:line="276" w:lineRule="auto"/>
      </w:pPr>
      <w:r w:rsidRPr="00935B1A">
        <w:t xml:space="preserve">From </w:t>
      </w:r>
      <w:r w:rsidR="00A408B5">
        <w:t xml:space="preserve">a </w:t>
      </w:r>
      <w:r w:rsidRPr="00935B1A">
        <w:t>system level perspective considering the limitation of the SL</w:t>
      </w:r>
      <w:r w:rsidR="00A408B5">
        <w:t>,</w:t>
      </w:r>
      <w:r w:rsidRPr="00935B1A">
        <w:t xml:space="preserve"> the latter case is more attractive as it allows devices to demodulate the related shared channel even if the first SCI information is missed. </w:t>
      </w:r>
    </w:p>
    <w:p w14:paraId="45467D57" w14:textId="5122022F" w:rsidR="00700F84" w:rsidRPr="00935B1A" w:rsidRDefault="00313319" w:rsidP="00935B1A">
      <w:pPr>
        <w:spacing w:line="276" w:lineRule="auto"/>
        <w:jc w:val="center"/>
        <w:rPr>
          <w:b/>
          <w:bCs/>
          <w:lang w:val="en-US"/>
        </w:rPr>
      </w:pPr>
      <w:r w:rsidRPr="00935B1A">
        <w:rPr>
          <w:lang w:val="en-US"/>
        </w:rPr>
        <w:object w:dxaOrig="5612" w:dyaOrig="5251" w14:anchorId="19900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8pt;height:259.2pt" o:ole="">
            <v:imagedata r:id="rId13" o:title=""/>
          </v:shape>
          <o:OLEObject Type="Embed" ProgID="Visio.Drawing.15" ShapeID="_x0000_i1025" DrawAspect="Content" ObjectID="_1721670917" r:id="rId14"/>
        </w:object>
      </w:r>
    </w:p>
    <w:p w14:paraId="600CF873" w14:textId="1445EDB2" w:rsidR="003A6527" w:rsidRDefault="00700F84" w:rsidP="003A6527">
      <w:pPr>
        <w:pStyle w:val="3GPPText"/>
        <w:spacing w:before="0" w:line="276" w:lineRule="auto"/>
        <w:jc w:val="center"/>
        <w:rPr>
          <w:b/>
          <w:bCs/>
        </w:rPr>
      </w:pPr>
      <w:bookmarkStart w:id="7" w:name="_Ref99712215"/>
      <w:r w:rsidRPr="00BB3906">
        <w:rPr>
          <w:b/>
          <w:bCs/>
        </w:rPr>
        <w:t xml:space="preserve">Figure </w:t>
      </w:r>
      <w:bookmarkEnd w:id="7"/>
      <w:r w:rsidR="00E428BE" w:rsidRPr="00BB3906">
        <w:rPr>
          <w:b/>
          <w:bCs/>
        </w:rPr>
        <w:t>2</w:t>
      </w:r>
      <w:r w:rsidR="00745BB2">
        <w:rPr>
          <w:b/>
          <w:bCs/>
        </w:rPr>
        <w:t xml:space="preserve"> -</w:t>
      </w:r>
      <w:r w:rsidRPr="00935B1A">
        <w:rPr>
          <w:b/>
          <w:bCs/>
        </w:rPr>
        <w:t xml:space="preserve"> PSCCH resource signal</w:t>
      </w:r>
      <w:r w:rsidR="005B4509">
        <w:rPr>
          <w:b/>
          <w:bCs/>
        </w:rPr>
        <w:t>l</w:t>
      </w:r>
      <w:r w:rsidRPr="00935B1A">
        <w:rPr>
          <w:b/>
          <w:bCs/>
        </w:rPr>
        <w:t>ing for the case that a) all resources are signaled in one SCI, b) each shared channel has its own SCI signal</w:t>
      </w:r>
      <w:r w:rsidR="005B4509">
        <w:rPr>
          <w:b/>
          <w:bCs/>
        </w:rPr>
        <w:t>l</w:t>
      </w:r>
      <w:r w:rsidRPr="00935B1A">
        <w:rPr>
          <w:b/>
          <w:bCs/>
        </w:rPr>
        <w:t>ing, and c) each SCI is signa</w:t>
      </w:r>
      <w:r w:rsidR="005B4509">
        <w:rPr>
          <w:b/>
          <w:bCs/>
        </w:rPr>
        <w:t>l</w:t>
      </w:r>
      <w:r w:rsidRPr="00935B1A">
        <w:rPr>
          <w:b/>
          <w:bCs/>
        </w:rPr>
        <w:t xml:space="preserve">ling a sub-set of all resources. </w:t>
      </w:r>
    </w:p>
    <w:p w14:paraId="7AB6DEC7" w14:textId="728680E0" w:rsidR="00754B5A" w:rsidRDefault="00754B5A" w:rsidP="00754B5A">
      <w:pPr>
        <w:pStyle w:val="3GPPText"/>
        <w:spacing w:before="0" w:line="276" w:lineRule="auto"/>
        <w:rPr>
          <w:b/>
          <w:bCs/>
        </w:rPr>
      </w:pPr>
      <w:r>
        <w:rPr>
          <w:b/>
          <w:bCs/>
        </w:rPr>
        <w:t xml:space="preserve">Proposal </w:t>
      </w:r>
      <w:r w:rsidR="00E428BE">
        <w:rPr>
          <w:b/>
          <w:bCs/>
        </w:rPr>
        <w:t>7</w:t>
      </w:r>
      <w:r>
        <w:rPr>
          <w:b/>
          <w:bCs/>
        </w:rPr>
        <w:t xml:space="preserve">: </w:t>
      </w:r>
    </w:p>
    <w:p w14:paraId="548D7A4B" w14:textId="6004CA3C" w:rsidR="00754B5A" w:rsidRDefault="00754B5A" w:rsidP="00754B5A">
      <w:pPr>
        <w:pStyle w:val="3GPPText"/>
        <w:numPr>
          <w:ilvl w:val="0"/>
          <w:numId w:val="21"/>
        </w:numPr>
        <w:spacing w:before="0" w:line="276" w:lineRule="auto"/>
        <w:rPr>
          <w:b/>
          <w:bCs/>
        </w:rPr>
      </w:pPr>
      <w:r w:rsidRPr="00935B1A">
        <w:rPr>
          <w:b/>
          <w:bCs/>
        </w:rPr>
        <w:t>To efficiently use a COT, multi</w:t>
      </w:r>
      <w:r w:rsidR="00E428BE">
        <w:rPr>
          <w:b/>
          <w:bCs/>
        </w:rPr>
        <w:t>ple</w:t>
      </w:r>
      <w:r>
        <w:rPr>
          <w:b/>
          <w:bCs/>
        </w:rPr>
        <w:t xml:space="preserve"> consecutive </w:t>
      </w:r>
      <w:r w:rsidRPr="00935B1A">
        <w:rPr>
          <w:b/>
          <w:bCs/>
        </w:rPr>
        <w:t xml:space="preserve">SL slot transmissions </w:t>
      </w:r>
      <w:r w:rsidR="00E04AB6">
        <w:rPr>
          <w:b/>
          <w:bCs/>
        </w:rPr>
        <w:t xml:space="preserve">without gaps </w:t>
      </w:r>
      <w:r>
        <w:rPr>
          <w:b/>
          <w:bCs/>
        </w:rPr>
        <w:t>is</w:t>
      </w:r>
      <w:r w:rsidRPr="00935B1A">
        <w:rPr>
          <w:b/>
          <w:bCs/>
        </w:rPr>
        <w:t xml:space="preserve"> supported</w:t>
      </w:r>
      <w:r w:rsidR="005A6CBA">
        <w:rPr>
          <w:b/>
          <w:bCs/>
        </w:rPr>
        <w:t>.</w:t>
      </w:r>
    </w:p>
    <w:p w14:paraId="3A1F80E8" w14:textId="11DB5A7C" w:rsidR="00F3744E" w:rsidRDefault="000871B8" w:rsidP="00F3744E">
      <w:pPr>
        <w:pStyle w:val="3GPPText"/>
        <w:spacing w:before="0" w:line="276" w:lineRule="auto"/>
      </w:pPr>
      <w:r>
        <w:lastRenderedPageBreak/>
        <w:t xml:space="preserve">In order to </w:t>
      </w:r>
      <w:r w:rsidR="00A32203">
        <w:t>enable such a design, it is important to note that t</w:t>
      </w:r>
      <w:r w:rsidR="00F3744E" w:rsidRPr="00935B1A">
        <w:t>he</w:t>
      </w:r>
      <w:r w:rsidR="00F3744E">
        <w:t xml:space="preserve"> Rel.16</w:t>
      </w:r>
      <w:r w:rsidR="00F3744E" w:rsidRPr="00935B1A">
        <w:t xml:space="preserve"> </w:t>
      </w:r>
      <w:r w:rsidR="00F3744E">
        <w:t>SL</w:t>
      </w:r>
      <w:r w:rsidR="00F3744E" w:rsidRPr="00935B1A">
        <w:t xml:space="preserve"> physical structure defines one symbol (including cyclic prefix) as the TX/RX and RX/TX switching gaps (also called guard period)</w:t>
      </w:r>
      <w:r w:rsidR="00F3744E">
        <w:t xml:space="preserve"> as illustrated in Figure </w:t>
      </w:r>
      <w:r w:rsidR="008378DA">
        <w:t>3</w:t>
      </w:r>
      <w:r w:rsidR="00F3744E">
        <w:t xml:space="preserve">. </w:t>
      </w:r>
    </w:p>
    <w:p w14:paraId="65A129CF" w14:textId="77777777" w:rsidR="00F3744E" w:rsidRPr="0065386F" w:rsidRDefault="00F3744E" w:rsidP="00F3744E">
      <w:pPr>
        <w:pStyle w:val="3GPPText"/>
        <w:spacing w:before="0" w:line="276" w:lineRule="auto"/>
        <w:rPr>
          <w:b/>
          <w:bCs/>
          <w:szCs w:val="22"/>
        </w:rPr>
      </w:pPr>
      <w:r w:rsidRPr="0065386F">
        <w:rPr>
          <w:b/>
          <w:bCs/>
          <w:noProof/>
          <w:szCs w:val="22"/>
        </w:rPr>
        <w:drawing>
          <wp:inline distT="0" distB="0" distL="0" distR="0" wp14:anchorId="1646CC22" wp14:editId="3511FC6F">
            <wp:extent cx="6429375" cy="2236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214" cy="2241192"/>
                    </a:xfrm>
                    <a:prstGeom prst="rect">
                      <a:avLst/>
                    </a:prstGeom>
                    <a:noFill/>
                    <a:ln>
                      <a:noFill/>
                    </a:ln>
                  </pic:spPr>
                </pic:pic>
              </a:graphicData>
            </a:graphic>
          </wp:inline>
        </w:drawing>
      </w:r>
    </w:p>
    <w:p w14:paraId="72CDC8C2" w14:textId="37D3CD1A" w:rsidR="00F3744E" w:rsidRPr="0065386F" w:rsidRDefault="00F3744E" w:rsidP="00F3744E">
      <w:pPr>
        <w:spacing w:line="276" w:lineRule="auto"/>
        <w:jc w:val="center"/>
        <w:rPr>
          <w:b/>
          <w:bCs/>
          <w:sz w:val="22"/>
          <w:szCs w:val="22"/>
          <w:lang w:val="en-US"/>
        </w:rPr>
      </w:pPr>
      <w:r w:rsidRPr="0065386F">
        <w:rPr>
          <w:b/>
          <w:bCs/>
          <w:sz w:val="22"/>
          <w:szCs w:val="22"/>
          <w:lang w:val="en-US"/>
        </w:rPr>
        <w:t>Fig</w:t>
      </w:r>
      <w:r>
        <w:rPr>
          <w:b/>
          <w:bCs/>
          <w:sz w:val="22"/>
          <w:szCs w:val="22"/>
          <w:lang w:val="en-US"/>
        </w:rPr>
        <w:t>ure</w:t>
      </w:r>
      <w:r w:rsidRPr="0065386F">
        <w:rPr>
          <w:b/>
          <w:bCs/>
          <w:sz w:val="22"/>
          <w:szCs w:val="22"/>
          <w:lang w:val="en-US"/>
        </w:rPr>
        <w:t xml:space="preserve"> </w:t>
      </w:r>
      <w:r w:rsidR="00A32203">
        <w:rPr>
          <w:b/>
          <w:bCs/>
          <w:sz w:val="22"/>
          <w:szCs w:val="22"/>
          <w:lang w:val="en-US"/>
        </w:rPr>
        <w:t>3</w:t>
      </w:r>
      <w:r w:rsidR="00A32203" w:rsidRPr="0065386F">
        <w:rPr>
          <w:b/>
          <w:bCs/>
          <w:sz w:val="22"/>
          <w:szCs w:val="22"/>
          <w:lang w:val="en-US"/>
        </w:rPr>
        <w:t xml:space="preserve"> </w:t>
      </w:r>
      <w:r w:rsidRPr="0065386F">
        <w:rPr>
          <w:b/>
          <w:bCs/>
          <w:sz w:val="22"/>
          <w:szCs w:val="22"/>
          <w:lang w:val="en-US"/>
        </w:rPr>
        <w:t>– Illustration of switching times within a SL slot with and without PSFCH</w:t>
      </w:r>
      <w:r w:rsidR="00A83041">
        <w:rPr>
          <w:b/>
          <w:bCs/>
          <w:sz w:val="22"/>
          <w:szCs w:val="22"/>
          <w:lang w:val="en-US"/>
        </w:rPr>
        <w:t>.</w:t>
      </w:r>
    </w:p>
    <w:p w14:paraId="5B9B9D28" w14:textId="53702A92" w:rsidR="00F3744E" w:rsidRDefault="00A32203" w:rsidP="00F3744E">
      <w:pPr>
        <w:pStyle w:val="3GPPText"/>
        <w:spacing w:before="0" w:line="276" w:lineRule="auto"/>
      </w:pPr>
      <w:r>
        <w:t xml:space="preserve">In this matter, it </w:t>
      </w:r>
      <w:r w:rsidR="00B108B7">
        <w:t>is important to note that t</w:t>
      </w:r>
      <w:r w:rsidR="00F3744E" w:rsidRPr="00935B1A">
        <w:t xml:space="preserve">he actual duration needed for TX/RX and RX/TX switching was determined by RAN4, and it </w:t>
      </w:r>
      <w:r w:rsidR="00F3744E">
        <w:t xml:space="preserve">should be at most </w:t>
      </w:r>
      <w:r w:rsidR="00F3744E" w:rsidRPr="00935B1A">
        <w:t xml:space="preserve">13 us in FR1 </w:t>
      </w:r>
      <w:r w:rsidR="00F3744E" w:rsidRPr="00935B1A">
        <w:fldChar w:fldCharType="begin"/>
      </w:r>
      <w:r w:rsidR="00F3744E" w:rsidRPr="00935B1A">
        <w:instrText xml:space="preserve"> REF _Ref101884977 \r \h </w:instrText>
      </w:r>
      <w:r w:rsidR="00F3744E">
        <w:instrText xml:space="preserve"> \* MERGEFORMAT </w:instrText>
      </w:r>
      <w:r w:rsidR="00F3744E" w:rsidRPr="00935B1A">
        <w:fldChar w:fldCharType="separate"/>
      </w:r>
      <w:r w:rsidR="00F3744E" w:rsidRPr="00935B1A">
        <w:t>[</w:t>
      </w:r>
      <w:r w:rsidR="00F3744E">
        <w:t>4</w:t>
      </w:r>
      <w:r w:rsidR="00F3744E" w:rsidRPr="00935B1A">
        <w:t>]</w:t>
      </w:r>
      <w:r w:rsidR="00F3744E" w:rsidRPr="00935B1A">
        <w:fldChar w:fldCharType="end"/>
      </w:r>
      <w:r w:rsidR="00F3744E">
        <w:t xml:space="preserve">. </w:t>
      </w:r>
      <w:r w:rsidR="00F3744E" w:rsidRPr="00935B1A">
        <w:t xml:space="preserve">The allocated duration for TX/RX and RX/TX switching gap thus depends on SCS settings and is larger than </w:t>
      </w:r>
      <w:r w:rsidR="00F3744E">
        <w:t xml:space="preserve">the </w:t>
      </w:r>
      <w:r w:rsidR="00F3744E" w:rsidRPr="00935B1A">
        <w:t xml:space="preserve">actual time needed. </w:t>
      </w:r>
      <w:r w:rsidR="00F3744E">
        <w:t xml:space="preserve">In fact, an </w:t>
      </w:r>
      <w:r w:rsidR="00F3744E" w:rsidRPr="00255BD7">
        <w:t xml:space="preserve">OFDM symbol duration </w:t>
      </w:r>
      <w:r w:rsidR="00F3744E">
        <w:t xml:space="preserve">without cyclic prefix (CP) is </w:t>
      </w:r>
      <w:r w:rsidR="00F3744E" w:rsidRPr="00255BD7">
        <w:t>66.6</w:t>
      </w:r>
      <w:r w:rsidR="00F3744E">
        <w:t xml:space="preserve"> /</w:t>
      </w:r>
      <w:r w:rsidR="00F3744E" w:rsidRPr="00255BD7">
        <w:t xml:space="preserve"> 33.3</w:t>
      </w:r>
      <w:r w:rsidR="00F3744E">
        <w:t xml:space="preserve"> and</w:t>
      </w:r>
      <w:r w:rsidR="00F3744E" w:rsidRPr="00255BD7">
        <w:t xml:space="preserve"> 16.6 us for 15</w:t>
      </w:r>
      <w:r w:rsidR="00F3744E">
        <w:t xml:space="preserve"> </w:t>
      </w:r>
      <w:r w:rsidR="00F3744E" w:rsidRPr="00255BD7">
        <w:t>/30</w:t>
      </w:r>
      <w:r w:rsidR="00F3744E">
        <w:t xml:space="preserve"> </w:t>
      </w:r>
      <w:r w:rsidR="00F3744E" w:rsidRPr="00255BD7">
        <w:t xml:space="preserve">/60 </w:t>
      </w:r>
      <w:r w:rsidR="00F3744E">
        <w:t>kHz</w:t>
      </w:r>
      <w:r w:rsidR="00F3744E" w:rsidRPr="00255BD7">
        <w:t xml:space="preserve"> SCS</w:t>
      </w:r>
      <w:r w:rsidR="00F3744E">
        <w:t>,</w:t>
      </w:r>
      <w:r w:rsidR="00F3744E" w:rsidRPr="00255BD7">
        <w:t xml:space="preserve"> respectively</w:t>
      </w:r>
      <w:r w:rsidR="00F3744E">
        <w:t xml:space="preserve">. </w:t>
      </w:r>
    </w:p>
    <w:p w14:paraId="78810979" w14:textId="1E01810C" w:rsidR="00366FF5" w:rsidRDefault="00F3744E" w:rsidP="00F3744E">
      <w:pPr>
        <w:pStyle w:val="3GPPText"/>
        <w:spacing w:before="0" w:line="276" w:lineRule="auto"/>
      </w:pPr>
      <w:r>
        <w:t>Moving forward to Rel. 18 SL</w:t>
      </w:r>
      <w:r w:rsidR="00203E00">
        <w:t>-U</w:t>
      </w:r>
      <w:r>
        <w:t>, given that a TX/RX and RX/TX switching gap may be always larger than 16 us, LBT may be always required, which is highly inefficient and always conditions the follow up transmission on the success of LBT. Considering, as mentioned above, that the actual switching time required is much less than the imposed TX/RX and RX/TX switching gap, RAN1 should thrive for a more efficient operation</w:t>
      </w:r>
      <w:r w:rsidR="001D3351">
        <w:t>.</w:t>
      </w:r>
      <w:r w:rsidR="00D72127">
        <w:t xml:space="preserve"> In particular, </w:t>
      </w:r>
      <w:r>
        <w:t xml:space="preserve">a </w:t>
      </w:r>
      <w:r w:rsidRPr="00935B1A">
        <w:t xml:space="preserve">CP extension </w:t>
      </w:r>
      <w:r w:rsidR="0074406D">
        <w:t xml:space="preserve">could be used </w:t>
      </w:r>
      <w:r w:rsidR="008378DA">
        <w:t>to</w:t>
      </w:r>
      <w:r w:rsidR="00B50403">
        <w:t xml:space="preserve"> </w:t>
      </w:r>
      <w:r>
        <w:t>fill</w:t>
      </w:r>
      <w:r w:rsidR="0074406D">
        <w:t xml:space="preserve"> up </w:t>
      </w:r>
      <w:r w:rsidR="00B50403">
        <w:t xml:space="preserve">the TX/RX and RX/TX </w:t>
      </w:r>
      <w:r w:rsidR="00366FF5">
        <w:t>symbols so that to leave a gap</w:t>
      </w:r>
      <w:r w:rsidR="00B50403">
        <w:t xml:space="preserve"> </w:t>
      </w:r>
      <w:r w:rsidR="00366FF5">
        <w:t xml:space="preserve">lesser than 16 but larger than </w:t>
      </w:r>
      <w:r w:rsidR="00B50403">
        <w:t>13</w:t>
      </w:r>
      <w:r w:rsidR="00366FF5">
        <w:t xml:space="preserve"> </w:t>
      </w:r>
      <w:r w:rsidR="00B50403">
        <w:t>us</w:t>
      </w:r>
      <w:r w:rsidR="00366FF5">
        <w:t>, so that to fullf</w:t>
      </w:r>
      <w:r w:rsidR="008C2419">
        <w:t xml:space="preserve">ul the </w:t>
      </w:r>
      <w:r w:rsidR="006D4B9F">
        <w:t>RAN4 requirements while making sure no LBT may be mandated.</w:t>
      </w:r>
    </w:p>
    <w:p w14:paraId="1D8DE418" w14:textId="77777777" w:rsidR="00B108B7" w:rsidRDefault="00B108B7" w:rsidP="00B108B7">
      <w:pPr>
        <w:pStyle w:val="3GPPText"/>
        <w:spacing w:before="0" w:line="276" w:lineRule="auto"/>
        <w:rPr>
          <w:b/>
          <w:bCs/>
        </w:rPr>
      </w:pPr>
      <w:r w:rsidRPr="00D33FC7">
        <w:rPr>
          <w:b/>
          <w:bCs/>
        </w:rPr>
        <w:t xml:space="preserve">Proposal </w:t>
      </w:r>
      <w:r>
        <w:rPr>
          <w:b/>
          <w:bCs/>
        </w:rPr>
        <w:t>8</w:t>
      </w:r>
      <w:r w:rsidRPr="00D33FC7">
        <w:rPr>
          <w:b/>
          <w:bCs/>
        </w:rPr>
        <w:t xml:space="preserve">: </w:t>
      </w:r>
    </w:p>
    <w:p w14:paraId="67744129" w14:textId="77777777" w:rsidR="00B108B7" w:rsidRPr="00166046" w:rsidRDefault="00B108B7" w:rsidP="00B108B7">
      <w:pPr>
        <w:pStyle w:val="3GPPText"/>
        <w:numPr>
          <w:ilvl w:val="0"/>
          <w:numId w:val="21"/>
        </w:numPr>
        <w:spacing w:before="0" w:line="276" w:lineRule="auto"/>
      </w:pPr>
      <w:r>
        <w:rPr>
          <w:b/>
          <w:bCs/>
        </w:rPr>
        <w:t>A SL UE applies CP extension within a SL slot with the intention to reduce the TX/RX and RX/TX switching times to 13 us.</w:t>
      </w:r>
    </w:p>
    <w:p w14:paraId="46C249BA" w14:textId="77777777" w:rsidR="004E0C44" w:rsidRPr="00935B1A" w:rsidRDefault="004E0C44" w:rsidP="004E0C44">
      <w:pPr>
        <w:pStyle w:val="3GPPText"/>
        <w:spacing w:before="0" w:line="276" w:lineRule="auto"/>
        <w:ind w:left="720"/>
        <w:rPr>
          <w:b/>
          <w:bCs/>
        </w:rPr>
      </w:pPr>
    </w:p>
    <w:p w14:paraId="4A18D2A2" w14:textId="75C1BDDF" w:rsidR="000A4FB0" w:rsidRPr="00C563A6" w:rsidRDefault="00A76CBF" w:rsidP="00BB3906">
      <w:pPr>
        <w:pStyle w:val="Heading2"/>
        <w:spacing w:before="0" w:line="276" w:lineRule="auto"/>
        <w:jc w:val="both"/>
        <w:rPr>
          <w:sz w:val="22"/>
          <w:lang w:val="en-US"/>
        </w:rPr>
      </w:pPr>
      <w:r>
        <w:rPr>
          <w:rFonts w:ascii="Times New Roman" w:hAnsi="Times New Roman"/>
        </w:rPr>
        <w:t xml:space="preserve">PSFCH </w:t>
      </w:r>
      <w:r w:rsidR="00BF445F" w:rsidRPr="00935B1A">
        <w:rPr>
          <w:rFonts w:ascii="Times New Roman" w:hAnsi="Times New Roman"/>
        </w:rPr>
        <w:t xml:space="preserve">Design </w:t>
      </w:r>
      <w:r w:rsidR="005C7064">
        <w:rPr>
          <w:rFonts w:ascii="Times New Roman" w:hAnsi="Times New Roman"/>
        </w:rPr>
        <w:t xml:space="preserve">and HARQ Consideration </w:t>
      </w:r>
    </w:p>
    <w:p w14:paraId="76C0E16B" w14:textId="77777777" w:rsidR="00BB3906" w:rsidRDefault="00371680" w:rsidP="005A6CBA">
      <w:pPr>
        <w:pStyle w:val="3GPPText"/>
        <w:spacing w:before="0" w:line="276" w:lineRule="auto"/>
      </w:pPr>
      <w:r w:rsidRPr="00BB3906">
        <w:t xml:space="preserve">As </w:t>
      </w:r>
      <w:r w:rsidR="007E0A26">
        <w:t xml:space="preserve">discussed </w:t>
      </w:r>
      <w:r w:rsidR="0003686E">
        <w:t xml:space="preserve">in Section 2.1, </w:t>
      </w:r>
      <w:r w:rsidR="00351C3D">
        <w:t xml:space="preserve">when operating in the FR-1 unlicensed band a device must </w:t>
      </w:r>
      <w:r w:rsidR="00D4593C">
        <w:t>meet an 80% OCB requirement</w:t>
      </w:r>
      <w:r w:rsidR="00F74353">
        <w:t>, which is mandated</w:t>
      </w:r>
      <w:r w:rsidR="00BE50FB">
        <w:t xml:space="preserve"> </w:t>
      </w:r>
      <w:r w:rsidR="00EC5D51">
        <w:t>in certain region</w:t>
      </w:r>
      <w:r w:rsidR="00000AFC">
        <w:t>s.</w:t>
      </w:r>
      <w:r w:rsidR="00686586">
        <w:t xml:space="preserve"> </w:t>
      </w:r>
      <w:r w:rsidR="0001251A">
        <w:t>While during prior RAN1 meeting [2]</w:t>
      </w:r>
      <w:r w:rsidR="00686586">
        <w:t xml:space="preserve"> </w:t>
      </w:r>
      <w:r w:rsidR="0001251A">
        <w:t xml:space="preserve">it has been agreed that at least </w:t>
      </w:r>
      <w:r w:rsidR="00C75E54">
        <w:t xml:space="preserve">the Rel.16 SL PSFCH format 0 would be supported, </w:t>
      </w:r>
      <w:r w:rsidR="00CC5423">
        <w:t>if an interlaced resource mapping is also applied to PSFCH t</w:t>
      </w:r>
      <w:r w:rsidR="0016514C">
        <w:t xml:space="preserve">o meet the OCB requirements, the </w:t>
      </w:r>
      <w:r w:rsidR="009A231B">
        <w:t xml:space="preserve">PSFCH format 0 </w:t>
      </w:r>
      <w:r w:rsidR="0016514C">
        <w:t xml:space="preserve">sequence </w:t>
      </w:r>
      <w:r w:rsidR="009A231B">
        <w:t>would need to be enhanced to span over all</w:t>
      </w:r>
      <w:r w:rsidR="006E36D3">
        <w:t xml:space="preserve"> its</w:t>
      </w:r>
      <w:r w:rsidR="009A231B">
        <w:t xml:space="preserve"> REs</w:t>
      </w:r>
      <w:r w:rsidR="00020306">
        <w:t>.</w:t>
      </w:r>
      <w:r w:rsidR="005E407F">
        <w:t xml:space="preserve">  </w:t>
      </w:r>
    </w:p>
    <w:p w14:paraId="25C94DCE" w14:textId="05144C54" w:rsidR="005A6CBA" w:rsidRDefault="005A6CBA" w:rsidP="005A6CBA">
      <w:pPr>
        <w:pStyle w:val="3GPPText"/>
        <w:spacing w:before="0" w:line="276" w:lineRule="auto"/>
        <w:rPr>
          <w:b/>
          <w:bCs/>
          <w:szCs w:val="22"/>
        </w:rPr>
      </w:pPr>
      <w:r>
        <w:rPr>
          <w:b/>
          <w:bCs/>
          <w:szCs w:val="22"/>
        </w:rPr>
        <w:t xml:space="preserve">Proposal </w:t>
      </w:r>
      <w:r w:rsidR="00EA668F">
        <w:rPr>
          <w:b/>
          <w:bCs/>
          <w:szCs w:val="22"/>
        </w:rPr>
        <w:t>9</w:t>
      </w:r>
      <w:r>
        <w:rPr>
          <w:b/>
          <w:bCs/>
          <w:szCs w:val="22"/>
        </w:rPr>
        <w:t xml:space="preserve">: </w:t>
      </w:r>
    </w:p>
    <w:p w14:paraId="36BA9102" w14:textId="45EF4280" w:rsidR="005A6CBA" w:rsidRPr="0051148C" w:rsidRDefault="005A6CBA" w:rsidP="005A6CBA">
      <w:pPr>
        <w:pStyle w:val="3GPPText"/>
        <w:numPr>
          <w:ilvl w:val="0"/>
          <w:numId w:val="21"/>
        </w:numPr>
        <w:spacing w:before="0" w:line="276" w:lineRule="auto"/>
        <w:rPr>
          <w:b/>
          <w:bCs/>
          <w:szCs w:val="22"/>
        </w:rPr>
      </w:pPr>
      <w:r w:rsidRPr="0051148C">
        <w:rPr>
          <w:b/>
          <w:bCs/>
        </w:rPr>
        <w:t>For regions where 80% OCB restriction is mandated,</w:t>
      </w:r>
      <w:r w:rsidRPr="0051148C">
        <w:rPr>
          <w:b/>
          <w:bCs/>
          <w:szCs w:val="22"/>
        </w:rPr>
        <w:t xml:space="preserve"> PSFCH format 0 is enhanced to span over </w:t>
      </w:r>
      <w:r>
        <w:rPr>
          <w:b/>
          <w:bCs/>
          <w:szCs w:val="22"/>
        </w:rPr>
        <w:t xml:space="preserve">an </w:t>
      </w:r>
      <w:r w:rsidRPr="00AF0F6C">
        <w:rPr>
          <w:b/>
          <w:bCs/>
        </w:rPr>
        <w:t>interlaced resource block</w:t>
      </w:r>
      <w:r>
        <w:rPr>
          <w:b/>
          <w:bCs/>
        </w:rPr>
        <w:t>.</w:t>
      </w:r>
      <w:r w:rsidRPr="00AF0F6C">
        <w:rPr>
          <w:b/>
          <w:bCs/>
        </w:rPr>
        <w:t xml:space="preserve"> </w:t>
      </w:r>
    </w:p>
    <w:p w14:paraId="2E59C3E8" w14:textId="77777777" w:rsidR="005A6CBA" w:rsidRDefault="005A6CBA" w:rsidP="005A6CBA">
      <w:pPr>
        <w:pStyle w:val="3GPPText"/>
        <w:numPr>
          <w:ilvl w:val="1"/>
          <w:numId w:val="21"/>
        </w:numPr>
        <w:spacing w:before="0" w:line="276" w:lineRule="auto"/>
        <w:rPr>
          <w:b/>
          <w:bCs/>
          <w:szCs w:val="22"/>
        </w:rPr>
      </w:pPr>
      <w:r w:rsidRPr="0051148C">
        <w:rPr>
          <w:b/>
          <w:bCs/>
          <w:szCs w:val="22"/>
        </w:rPr>
        <w:t xml:space="preserve">FFS: details of the sequence </w:t>
      </w:r>
    </w:p>
    <w:p w14:paraId="6EFBCAAC" w14:textId="77777777" w:rsidR="00C563A6" w:rsidRPr="00314521" w:rsidRDefault="00C563A6" w:rsidP="00C563A6">
      <w:pPr>
        <w:spacing w:line="276" w:lineRule="auto"/>
        <w:jc w:val="both"/>
        <w:rPr>
          <w:sz w:val="22"/>
          <w:lang w:val="en-US"/>
        </w:rPr>
      </w:pPr>
      <w:r w:rsidRPr="00314521">
        <w:rPr>
          <w:sz w:val="22"/>
          <w:lang w:val="en-US"/>
        </w:rPr>
        <w:lastRenderedPageBreak/>
        <w:t>As discussed in our companion contribution [2], one of the important aspects that RAN1 should discuss is on how to interpret the exemption provided by the ETSI BRAN [</w:t>
      </w:r>
      <w:r>
        <w:rPr>
          <w:sz w:val="22"/>
          <w:lang w:val="en-US"/>
        </w:rPr>
        <w:t>3</w:t>
      </w:r>
      <w:r w:rsidRPr="00314521">
        <w:rPr>
          <w:sz w:val="22"/>
          <w:lang w:val="en-US"/>
        </w:rPr>
        <w:t>] regarding the short control signal</w:t>
      </w:r>
      <w:r>
        <w:rPr>
          <w:sz w:val="22"/>
          <w:lang w:val="en-US"/>
        </w:rPr>
        <w:t>l</w:t>
      </w:r>
      <w:r w:rsidRPr="00314521">
        <w:rPr>
          <w:sz w:val="22"/>
          <w:lang w:val="en-US"/>
        </w:rPr>
        <w:t>ing</w:t>
      </w:r>
      <w:r>
        <w:rPr>
          <w:sz w:val="22"/>
          <w:lang w:val="en-US"/>
        </w:rPr>
        <w:t xml:space="preserve"> exemption</w:t>
      </w:r>
      <w:r w:rsidRPr="00314521">
        <w:rPr>
          <w:sz w:val="22"/>
          <w:lang w:val="en-US"/>
        </w:rPr>
        <w:t>:</w:t>
      </w:r>
    </w:p>
    <w:p w14:paraId="4C9B0D1D" w14:textId="77777777" w:rsidR="00C563A6" w:rsidRDefault="00C563A6" w:rsidP="00BB3906">
      <w:pPr>
        <w:pStyle w:val="3GPPText"/>
        <w:jc w:val="center"/>
      </w:pPr>
      <w:r>
        <w:rPr>
          <w:noProof/>
        </w:rPr>
        <w:drawing>
          <wp:inline distT="0" distB="0" distL="0" distR="0" wp14:anchorId="06A1A677" wp14:editId="742F47EC">
            <wp:extent cx="5228607" cy="2673028"/>
            <wp:effectExtent l="38100" t="38100" r="29210" b="323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7288" cy="2682578"/>
                    </a:xfrm>
                    <a:prstGeom prst="rect">
                      <a:avLst/>
                    </a:prstGeom>
                    <a:noFill/>
                    <a:ln w="25400">
                      <a:solidFill>
                        <a:schemeClr val="tx1"/>
                      </a:solidFill>
                    </a:ln>
                  </pic:spPr>
                </pic:pic>
              </a:graphicData>
            </a:graphic>
          </wp:inline>
        </w:drawing>
      </w:r>
    </w:p>
    <w:p w14:paraId="7352E946" w14:textId="77777777" w:rsidR="00C563A6" w:rsidRPr="00D6356F" w:rsidRDefault="00C563A6" w:rsidP="00BB3906">
      <w:pPr>
        <w:pStyle w:val="3GPPText"/>
        <w:spacing w:before="0" w:line="276" w:lineRule="auto"/>
      </w:pPr>
      <w:r>
        <w:t xml:space="preserve">In this matter, the ETSI BRAN defines a short control signal as a signal/channel that is not transmitted more than 50 times </w:t>
      </w:r>
      <w:r w:rsidRPr="00080B0A">
        <w:t xml:space="preserve">within an observation time of 50 ms, and with a maximum duty cycle of 5 %. Furthermore, ETSI BRAN indicates that no LBT is required </w:t>
      </w:r>
      <w:r w:rsidRPr="00D6356F">
        <w:t>before the transmission of a short control signal.</w:t>
      </w:r>
    </w:p>
    <w:p w14:paraId="4ECC172B" w14:textId="68E0EDE7" w:rsidR="00C563A6" w:rsidRDefault="00C563A6" w:rsidP="00C563A6">
      <w:pPr>
        <w:pStyle w:val="3GPPText"/>
        <w:spacing w:before="0" w:line="276" w:lineRule="auto"/>
      </w:pPr>
      <w:r>
        <w:t>In this case, if RAN1 decides to qualify PSFCH as a short control signalling, and interprets the ETSI BRAN text literally, then the HARQ feedback procedure defined in Rel.16 SL could be reused</w:t>
      </w:r>
      <w:r w:rsidR="00EF0804">
        <w:t xml:space="preserve"> as is</w:t>
      </w:r>
      <w:r>
        <w:t>. Otherwise, in order to properly support SL in unlicensed spectrum, the HARQ-feedback procedure defined in Rel.16 SL should be enhanced as done in Rel.16 NR-U to mitigate the impact of potential LBT failures, which make the HARQ feedback transmission no longer deterministic.</w:t>
      </w:r>
      <w:r w:rsidR="00B56C5E">
        <w:t xml:space="preserve"> In this latest case, </w:t>
      </w:r>
      <w:r w:rsidR="00850E16">
        <w:t>in order to limit the specification impact, a PSSCH</w:t>
      </w:r>
      <w:r w:rsidR="00322E7B">
        <w:t>/PSSCH slot</w:t>
      </w:r>
      <w:r w:rsidR="00850E16">
        <w:t xml:space="preserve"> could be </w:t>
      </w:r>
      <w:r w:rsidR="00EB12FA">
        <w:t>associated to multiple PSFCH occasions</w:t>
      </w:r>
      <w:r w:rsidR="00322E7B">
        <w:t xml:space="preserve"> through a one-to-many mapping</w:t>
      </w:r>
      <w:r w:rsidR="00EB12FA">
        <w:t>,</w:t>
      </w:r>
      <w:r w:rsidR="00D80E7E">
        <w:t xml:space="preserve"> as illustrated in Figure 4,</w:t>
      </w:r>
      <w:r w:rsidR="00EB12FA">
        <w:t xml:space="preserve"> in order to allow a RX SL UE multiple </w:t>
      </w:r>
      <w:r w:rsidR="004F043E">
        <w:t>opportunities to perform LBT and transmit the related PSFCH</w:t>
      </w:r>
      <w:r w:rsidR="000D55ED">
        <w:t>.</w:t>
      </w:r>
    </w:p>
    <w:p w14:paraId="3D35085D" w14:textId="23CC1F7E" w:rsidR="00146163" w:rsidRPr="005B31A3" w:rsidRDefault="000D55ED" w:rsidP="00146163">
      <w:pPr>
        <w:pStyle w:val="3GPPText"/>
        <w:spacing w:before="0" w:line="276" w:lineRule="auto"/>
        <w:jc w:val="center"/>
        <w:rPr>
          <w:rFonts w:asciiTheme="minorHAnsi" w:hAnsiTheme="minorHAnsi" w:cstheme="minorHAnsi"/>
          <w:szCs w:val="22"/>
        </w:rPr>
      </w:pPr>
      <w:r w:rsidRPr="005B31A3">
        <w:rPr>
          <w:rFonts w:asciiTheme="minorHAnsi" w:hAnsiTheme="minorHAnsi" w:cstheme="minorHAnsi"/>
          <w:szCs w:val="22"/>
        </w:rPr>
        <w:object w:dxaOrig="18390" w:dyaOrig="7710" w14:anchorId="097734E6">
          <v:shape id="_x0000_i1026" type="#_x0000_t75" style="width:7in;height:208.8pt" o:ole="">
            <v:imagedata r:id="rId17" o:title=""/>
          </v:shape>
          <o:OLEObject Type="Embed" ProgID="Visio.Drawing.15" ShapeID="_x0000_i1026" DrawAspect="Content" ObjectID="_1721670918" r:id="rId18"/>
        </w:object>
      </w:r>
    </w:p>
    <w:p w14:paraId="368EA317" w14:textId="2B5B9C08" w:rsidR="00146163" w:rsidRPr="005B31A3" w:rsidRDefault="00146163" w:rsidP="00146163">
      <w:pPr>
        <w:pStyle w:val="Caption"/>
        <w:spacing w:line="276" w:lineRule="auto"/>
        <w:ind w:left="180"/>
        <w:jc w:val="center"/>
        <w:rPr>
          <w:rFonts w:asciiTheme="minorHAnsi" w:hAnsiTheme="minorHAnsi" w:cstheme="minorHAnsi"/>
          <w:color w:val="000000" w:themeColor="text1"/>
          <w:sz w:val="22"/>
          <w:szCs w:val="22"/>
        </w:rPr>
      </w:pPr>
      <w:r w:rsidRPr="005B31A3">
        <w:rPr>
          <w:rFonts w:asciiTheme="minorHAnsi" w:hAnsiTheme="minorHAnsi" w:cstheme="minorHAnsi"/>
          <w:color w:val="000000" w:themeColor="text1"/>
          <w:sz w:val="22"/>
          <w:szCs w:val="22"/>
        </w:rPr>
        <w:t xml:space="preserve">Figure </w:t>
      </w:r>
      <w:r w:rsidR="00322E7B">
        <w:rPr>
          <w:rFonts w:asciiTheme="minorHAnsi" w:hAnsiTheme="minorHAnsi" w:cstheme="minorHAnsi"/>
          <w:color w:val="000000" w:themeColor="text1"/>
          <w:sz w:val="22"/>
          <w:szCs w:val="22"/>
        </w:rPr>
        <w:t>4</w:t>
      </w:r>
      <w:r w:rsidRPr="005B31A3">
        <w:rPr>
          <w:rFonts w:asciiTheme="minorHAnsi" w:hAnsiTheme="minorHAnsi" w:cstheme="minorHAnsi"/>
          <w:color w:val="000000" w:themeColor="text1"/>
          <w:sz w:val="22"/>
          <w:szCs w:val="22"/>
        </w:rPr>
        <w:t xml:space="preserve"> - Illustration of one-to-many mapping from PSCCH/PSSCH slot to a PSFCH occasion.</w:t>
      </w:r>
    </w:p>
    <w:p w14:paraId="345079A7" w14:textId="42313004" w:rsidR="000D55ED" w:rsidRDefault="000D55ED" w:rsidP="005A6CBA">
      <w:pPr>
        <w:pStyle w:val="3GPPText"/>
        <w:spacing w:before="0" w:line="276" w:lineRule="auto"/>
        <w:rPr>
          <w:b/>
          <w:bCs/>
          <w:szCs w:val="22"/>
        </w:rPr>
      </w:pPr>
      <w:r w:rsidRPr="00BB3906">
        <w:lastRenderedPageBreak/>
        <w:t>Add</w:t>
      </w:r>
      <w:r>
        <w:t>itionally</w:t>
      </w:r>
      <w:r w:rsidR="003204D0">
        <w:t xml:space="preserve">, </w:t>
      </w:r>
      <w:r w:rsidR="00080B0A">
        <w:t>in case PSFCH may be subject to LBT failures</w:t>
      </w:r>
      <w:r w:rsidR="00A10D65">
        <w:t>,</w:t>
      </w:r>
      <w:r w:rsidR="00E10A90">
        <w:t xml:space="preserve"> for SL groupcast transmissions when NACK-only feedback is </w:t>
      </w:r>
      <w:r w:rsidR="00CE5F6E">
        <w:t>enabled,</w:t>
      </w:r>
      <w:r w:rsidR="00A10D65">
        <w:t xml:space="preserve"> it may not be possible to distinguish </w:t>
      </w:r>
      <w:r w:rsidR="00FB563E">
        <w:t>a</w:t>
      </w:r>
      <w:r w:rsidR="00453CE1">
        <w:t xml:space="preserve">n </w:t>
      </w:r>
      <w:r w:rsidR="00FB563E">
        <w:t xml:space="preserve">ACK </w:t>
      </w:r>
      <w:r w:rsidR="00607FA0">
        <w:t>from</w:t>
      </w:r>
      <w:r w:rsidR="00453CE1">
        <w:t xml:space="preserve"> the case when the RX SL UE may not be able to </w:t>
      </w:r>
      <w:r w:rsidR="00233D61">
        <w:t xml:space="preserve">transmit the NACK feedback due to LBT failure. In this matter, it may be more beneficial to </w:t>
      </w:r>
      <w:r w:rsidR="00607FA0">
        <w:t xml:space="preserve">support instead an ACK-only </w:t>
      </w:r>
      <w:r w:rsidR="00845B6B">
        <w:t>procedure.</w:t>
      </w:r>
    </w:p>
    <w:p w14:paraId="44BD6E60" w14:textId="740BEB4E" w:rsidR="005A6CBA" w:rsidRDefault="005A6CBA" w:rsidP="005A6CBA">
      <w:pPr>
        <w:pStyle w:val="3GPPText"/>
        <w:spacing w:before="0" w:line="276" w:lineRule="auto"/>
        <w:rPr>
          <w:b/>
          <w:bCs/>
          <w:szCs w:val="22"/>
        </w:rPr>
      </w:pPr>
      <w:r>
        <w:rPr>
          <w:b/>
          <w:bCs/>
          <w:szCs w:val="22"/>
        </w:rPr>
        <w:t xml:space="preserve">Proposal </w:t>
      </w:r>
      <w:r w:rsidR="00EA668F">
        <w:rPr>
          <w:b/>
          <w:bCs/>
          <w:szCs w:val="22"/>
        </w:rPr>
        <w:t>10</w:t>
      </w:r>
      <w:r>
        <w:rPr>
          <w:b/>
          <w:bCs/>
          <w:szCs w:val="22"/>
        </w:rPr>
        <w:t>:</w:t>
      </w:r>
    </w:p>
    <w:p w14:paraId="37C2007B" w14:textId="31F2BA62" w:rsidR="00845B6B" w:rsidRPr="00D6356F" w:rsidRDefault="00845B6B" w:rsidP="005A6CBA">
      <w:pPr>
        <w:pStyle w:val="3GPPText"/>
        <w:numPr>
          <w:ilvl w:val="0"/>
          <w:numId w:val="21"/>
        </w:numPr>
        <w:spacing w:before="0" w:line="276" w:lineRule="auto"/>
        <w:rPr>
          <w:b/>
          <w:bCs/>
          <w:szCs w:val="22"/>
        </w:rPr>
      </w:pPr>
      <w:r>
        <w:rPr>
          <w:b/>
          <w:bCs/>
          <w:szCs w:val="22"/>
        </w:rPr>
        <w:t xml:space="preserve">If RAN1 conveys that PSFCH </w:t>
      </w:r>
      <w:r w:rsidR="00C90B81">
        <w:rPr>
          <w:b/>
          <w:bCs/>
          <w:szCs w:val="22"/>
        </w:rPr>
        <w:t>can be transmitted without the use of LBT, then the Rel.16 SL HARQ procedure is reused.</w:t>
      </w:r>
    </w:p>
    <w:p w14:paraId="32404393" w14:textId="068BAEEA" w:rsidR="005A6CBA" w:rsidRPr="00AD53DD" w:rsidRDefault="005A6CBA" w:rsidP="005A6CBA">
      <w:pPr>
        <w:pStyle w:val="3GPPText"/>
        <w:numPr>
          <w:ilvl w:val="0"/>
          <w:numId w:val="21"/>
        </w:numPr>
        <w:spacing w:before="0" w:line="276" w:lineRule="auto"/>
        <w:rPr>
          <w:b/>
          <w:bCs/>
          <w:szCs w:val="22"/>
        </w:rPr>
      </w:pPr>
      <w:r>
        <w:rPr>
          <w:b/>
          <w:bCs/>
        </w:rPr>
        <w:t xml:space="preserve">If RAN1 conveys that PSFCH within or </w:t>
      </w:r>
      <w:r w:rsidR="00DC4730">
        <w:rPr>
          <w:b/>
          <w:bCs/>
        </w:rPr>
        <w:t>outside</w:t>
      </w:r>
      <w:r>
        <w:rPr>
          <w:b/>
          <w:bCs/>
        </w:rPr>
        <w:t xml:space="preserve"> a COT may require LBT to be transmitted if gap with the latest prior transmission is larger than 16us, then:</w:t>
      </w:r>
    </w:p>
    <w:p w14:paraId="666D2B0D" w14:textId="7E2F42BD" w:rsidR="005A6CBA" w:rsidRPr="00AD53DD" w:rsidRDefault="005A6CBA" w:rsidP="005A6CBA">
      <w:pPr>
        <w:pStyle w:val="3GPPText"/>
        <w:numPr>
          <w:ilvl w:val="1"/>
          <w:numId w:val="21"/>
        </w:numPr>
        <w:spacing w:before="0" w:line="276" w:lineRule="auto"/>
        <w:rPr>
          <w:b/>
          <w:bCs/>
          <w:szCs w:val="22"/>
        </w:rPr>
      </w:pPr>
      <w:r>
        <w:rPr>
          <w:b/>
          <w:bCs/>
        </w:rPr>
        <w:t>Multiple PSFCH occasions for a PSSCH</w:t>
      </w:r>
      <w:r w:rsidR="004179A8">
        <w:rPr>
          <w:b/>
          <w:bCs/>
        </w:rPr>
        <w:t>/PSCCH slot</w:t>
      </w:r>
      <w:r>
        <w:rPr>
          <w:b/>
          <w:bCs/>
        </w:rPr>
        <w:t xml:space="preserve"> is supported. </w:t>
      </w:r>
    </w:p>
    <w:p w14:paraId="05198AF6" w14:textId="084F1815" w:rsidR="005A6CBA" w:rsidRDefault="005A6CBA" w:rsidP="005A6CBA">
      <w:pPr>
        <w:pStyle w:val="3GPPText"/>
        <w:numPr>
          <w:ilvl w:val="1"/>
          <w:numId w:val="21"/>
        </w:numPr>
        <w:spacing w:before="0" w:line="276" w:lineRule="auto"/>
        <w:rPr>
          <w:b/>
          <w:bCs/>
          <w:szCs w:val="22"/>
        </w:rPr>
      </w:pPr>
      <w:r>
        <w:rPr>
          <w:b/>
          <w:bCs/>
          <w:szCs w:val="22"/>
        </w:rPr>
        <w:t xml:space="preserve">For SL groupcast transmissions, NACK-only procedure is not </w:t>
      </w:r>
      <w:r w:rsidR="00A655B6">
        <w:rPr>
          <w:b/>
          <w:bCs/>
          <w:szCs w:val="22"/>
        </w:rPr>
        <w:t>supported,</w:t>
      </w:r>
      <w:r>
        <w:rPr>
          <w:b/>
          <w:bCs/>
          <w:szCs w:val="22"/>
        </w:rPr>
        <w:t xml:space="preserve"> and an ACK-only procedure is employed</w:t>
      </w:r>
      <w:r w:rsidR="00A655B6">
        <w:rPr>
          <w:b/>
          <w:bCs/>
          <w:szCs w:val="22"/>
        </w:rPr>
        <w:t xml:space="preserve"> instead</w:t>
      </w:r>
      <w:r>
        <w:rPr>
          <w:b/>
          <w:bCs/>
          <w:szCs w:val="22"/>
        </w:rPr>
        <w:t>.</w:t>
      </w:r>
    </w:p>
    <w:p w14:paraId="61A4ADA1" w14:textId="77777777" w:rsidR="00452674" w:rsidRPr="00935B1A" w:rsidRDefault="00452674" w:rsidP="00935B1A">
      <w:pPr>
        <w:pStyle w:val="3GPPText"/>
        <w:spacing w:before="0" w:line="276" w:lineRule="auto"/>
      </w:pPr>
    </w:p>
    <w:p w14:paraId="30A74DCE" w14:textId="427B968E" w:rsidR="00843F75" w:rsidRPr="00935B1A" w:rsidRDefault="00E55F24" w:rsidP="00935B1A">
      <w:pPr>
        <w:pStyle w:val="Heading2"/>
        <w:spacing w:before="0" w:line="276" w:lineRule="auto"/>
        <w:jc w:val="both"/>
        <w:rPr>
          <w:rFonts w:ascii="Times New Roman" w:hAnsi="Times New Roman"/>
        </w:rPr>
      </w:pPr>
      <w:r w:rsidRPr="00935B1A">
        <w:rPr>
          <w:rFonts w:ascii="Times New Roman" w:hAnsi="Times New Roman"/>
        </w:rPr>
        <w:t xml:space="preserve">Considerations on </w:t>
      </w:r>
      <w:r w:rsidR="009E330A" w:rsidRPr="00935B1A">
        <w:rPr>
          <w:rFonts w:ascii="Times New Roman" w:hAnsi="Times New Roman"/>
        </w:rPr>
        <w:t xml:space="preserve">S-SSB </w:t>
      </w:r>
      <w:r w:rsidR="00C11F46" w:rsidRPr="00935B1A">
        <w:rPr>
          <w:rFonts w:ascii="Times New Roman" w:hAnsi="Times New Roman"/>
        </w:rPr>
        <w:t>Design</w:t>
      </w:r>
      <w:r w:rsidR="00632830">
        <w:rPr>
          <w:rFonts w:ascii="Times New Roman" w:hAnsi="Times New Roman"/>
        </w:rPr>
        <w:t xml:space="preserve"> </w:t>
      </w:r>
    </w:p>
    <w:p w14:paraId="617856B7" w14:textId="1A4BA340" w:rsidR="00810943" w:rsidRPr="00025A97" w:rsidRDefault="0072235A" w:rsidP="00935B1A">
      <w:pPr>
        <w:pStyle w:val="3GPPText"/>
        <w:spacing w:before="0" w:line="276" w:lineRule="auto"/>
        <w:rPr>
          <w:szCs w:val="22"/>
        </w:rPr>
      </w:pPr>
      <w:r>
        <w:rPr>
          <w:szCs w:val="22"/>
        </w:rPr>
        <w:t>In NR SL, t</w:t>
      </w:r>
      <w:r w:rsidR="00810943" w:rsidRPr="00025A97">
        <w:rPr>
          <w:szCs w:val="22"/>
        </w:rPr>
        <w:t xml:space="preserve">he physical structure of S-SSB design is </w:t>
      </w:r>
      <w:r>
        <w:rPr>
          <w:szCs w:val="22"/>
        </w:rPr>
        <w:t xml:space="preserve">as </w:t>
      </w:r>
      <w:r w:rsidR="00810943" w:rsidRPr="00025A97">
        <w:rPr>
          <w:szCs w:val="22"/>
        </w:rPr>
        <w:t xml:space="preserve">shown in </w:t>
      </w:r>
      <w:r w:rsidR="0074004C">
        <w:rPr>
          <w:szCs w:val="22"/>
        </w:rPr>
        <w:t>Figure 5</w:t>
      </w:r>
      <w:r>
        <w:rPr>
          <w:szCs w:val="22"/>
        </w:rPr>
        <w:t xml:space="preserve">, and it </w:t>
      </w:r>
      <w:r w:rsidR="00BC2E01" w:rsidRPr="00025A97">
        <w:rPr>
          <w:szCs w:val="22"/>
        </w:rPr>
        <w:t xml:space="preserve">is relatively </w:t>
      </w:r>
      <w:r w:rsidR="00FA7444" w:rsidRPr="00025A97">
        <w:rPr>
          <w:szCs w:val="22"/>
        </w:rPr>
        <w:t xml:space="preserve">narrow </w:t>
      </w:r>
      <w:r w:rsidR="003F0FB2" w:rsidRPr="00025A97">
        <w:rPr>
          <w:szCs w:val="22"/>
        </w:rPr>
        <w:t>band</w:t>
      </w:r>
      <w:r w:rsidR="003F0FB2">
        <w:rPr>
          <w:szCs w:val="22"/>
        </w:rPr>
        <w:t xml:space="preserve">, </w:t>
      </w:r>
      <w:r w:rsidR="003F0FB2" w:rsidRPr="00025A97">
        <w:rPr>
          <w:szCs w:val="22"/>
        </w:rPr>
        <w:t>motivated</w:t>
      </w:r>
      <w:r w:rsidR="00FA7444" w:rsidRPr="00025A97">
        <w:rPr>
          <w:szCs w:val="22"/>
        </w:rPr>
        <w:t xml:space="preserve"> by complexity </w:t>
      </w:r>
      <w:r w:rsidR="00824AE8" w:rsidRPr="00025A97">
        <w:rPr>
          <w:szCs w:val="22"/>
        </w:rPr>
        <w:t xml:space="preserve">reduction of </w:t>
      </w:r>
      <w:r>
        <w:rPr>
          <w:szCs w:val="22"/>
        </w:rPr>
        <w:t>the SL</w:t>
      </w:r>
      <w:r w:rsidR="00824AE8" w:rsidRPr="00025A97">
        <w:rPr>
          <w:szCs w:val="22"/>
        </w:rPr>
        <w:t xml:space="preserve"> </w:t>
      </w:r>
      <w:r w:rsidR="00FA7444" w:rsidRPr="00025A97">
        <w:rPr>
          <w:szCs w:val="22"/>
        </w:rPr>
        <w:t>sync</w:t>
      </w:r>
      <w:r>
        <w:rPr>
          <w:szCs w:val="22"/>
        </w:rPr>
        <w:t>hronization</w:t>
      </w:r>
      <w:r w:rsidR="00FA7444" w:rsidRPr="00025A97">
        <w:rPr>
          <w:szCs w:val="22"/>
        </w:rPr>
        <w:t xml:space="preserve"> search.</w:t>
      </w:r>
      <w:r w:rsidR="008F663C" w:rsidRPr="00025A97">
        <w:rPr>
          <w:szCs w:val="22"/>
        </w:rPr>
        <w:t xml:space="preserve"> </w:t>
      </w:r>
    </w:p>
    <w:p w14:paraId="4A2B86BF" w14:textId="4416F8E4" w:rsidR="000A4A78" w:rsidRPr="00025A97" w:rsidRDefault="00504451" w:rsidP="00935B1A">
      <w:pPr>
        <w:pStyle w:val="3GPPText"/>
        <w:spacing w:before="0" w:line="276" w:lineRule="auto"/>
        <w:jc w:val="center"/>
        <w:rPr>
          <w:szCs w:val="22"/>
          <w:lang w:val="en-GB"/>
        </w:rPr>
      </w:pPr>
      <w:r w:rsidRPr="00025A97">
        <w:rPr>
          <w:szCs w:val="22"/>
          <w:lang w:val="en-GB"/>
        </w:rPr>
        <w:object w:dxaOrig="6851" w:dyaOrig="7441" w14:anchorId="7B462591">
          <v:shape id="_x0000_i1027" type="#_x0000_t75" style="width:302.4pt;height:331.2pt" o:ole="">
            <v:imagedata r:id="rId19" o:title=""/>
          </v:shape>
          <o:OLEObject Type="Embed" ProgID="Visio.Drawing.15" ShapeID="_x0000_i1027" DrawAspect="Content" ObjectID="_1721670919" r:id="rId20"/>
        </w:object>
      </w:r>
    </w:p>
    <w:p w14:paraId="02DD32FE" w14:textId="5EB4C32D" w:rsidR="000A4A78" w:rsidRPr="00025A97" w:rsidRDefault="000A4A78" w:rsidP="00935B1A">
      <w:pPr>
        <w:pStyle w:val="Caption"/>
        <w:spacing w:before="0" w:line="276" w:lineRule="auto"/>
        <w:jc w:val="center"/>
        <w:rPr>
          <w:sz w:val="22"/>
          <w:szCs w:val="22"/>
        </w:rPr>
      </w:pPr>
      <w:bookmarkStart w:id="8" w:name="_Ref99697635"/>
      <w:r w:rsidRPr="00025A97">
        <w:rPr>
          <w:sz w:val="22"/>
          <w:szCs w:val="22"/>
        </w:rPr>
        <w:t xml:space="preserve">Figure </w:t>
      </w:r>
      <w:bookmarkEnd w:id="8"/>
      <w:r w:rsidR="00745BB2">
        <w:rPr>
          <w:sz w:val="22"/>
          <w:szCs w:val="22"/>
        </w:rPr>
        <w:t>5 -</w:t>
      </w:r>
      <w:r w:rsidRPr="00025A97">
        <w:rPr>
          <w:sz w:val="22"/>
          <w:szCs w:val="22"/>
        </w:rPr>
        <w:t xml:space="preserve"> Physical structure of S-SSB (PSBCH, S-PSS, S-SSS)</w:t>
      </w:r>
      <w:r w:rsidR="00A83041">
        <w:rPr>
          <w:sz w:val="22"/>
          <w:szCs w:val="22"/>
        </w:rPr>
        <w:t>.</w:t>
      </w:r>
    </w:p>
    <w:p w14:paraId="547BEB1C" w14:textId="11D8C6D9" w:rsidR="00E56D59" w:rsidRDefault="00865A9A" w:rsidP="002571F2">
      <w:pPr>
        <w:pStyle w:val="3GPPText"/>
        <w:spacing w:before="0" w:line="276" w:lineRule="auto"/>
        <w:rPr>
          <w:szCs w:val="22"/>
        </w:rPr>
      </w:pPr>
      <w:r>
        <w:rPr>
          <w:szCs w:val="22"/>
        </w:rPr>
        <w:lastRenderedPageBreak/>
        <w:t xml:space="preserve">In contrast to </w:t>
      </w:r>
      <w:r w:rsidR="006B5A8C">
        <w:rPr>
          <w:szCs w:val="22"/>
        </w:rPr>
        <w:t>the operation in the licensed band</w:t>
      </w:r>
      <w:r w:rsidR="008E660C">
        <w:rPr>
          <w:szCs w:val="22"/>
        </w:rPr>
        <w:t xml:space="preserve">, due to </w:t>
      </w:r>
      <w:r w:rsidR="00E57DF6">
        <w:rPr>
          <w:szCs w:val="22"/>
        </w:rPr>
        <w:t xml:space="preserve">the </w:t>
      </w:r>
      <w:r w:rsidR="008E660C">
        <w:rPr>
          <w:szCs w:val="22"/>
        </w:rPr>
        <w:t xml:space="preserve">potential presence </w:t>
      </w:r>
      <w:r w:rsidR="00A7050D">
        <w:rPr>
          <w:szCs w:val="22"/>
        </w:rPr>
        <w:t>of an incumbent system</w:t>
      </w:r>
      <w:r w:rsidR="005D1DB8">
        <w:rPr>
          <w:szCs w:val="22"/>
        </w:rPr>
        <w:t xml:space="preserve">, and the </w:t>
      </w:r>
      <w:r w:rsidR="004B4399">
        <w:rPr>
          <w:szCs w:val="22"/>
        </w:rPr>
        <w:t>likelihood of</w:t>
      </w:r>
      <w:r w:rsidR="00B06F73">
        <w:rPr>
          <w:szCs w:val="22"/>
        </w:rPr>
        <w:t xml:space="preserve"> LBT </w:t>
      </w:r>
      <w:r w:rsidR="004B4399">
        <w:rPr>
          <w:szCs w:val="22"/>
        </w:rPr>
        <w:t>failure</w:t>
      </w:r>
      <w:r w:rsidR="00B94DFA">
        <w:rPr>
          <w:szCs w:val="22"/>
        </w:rPr>
        <w:t>,</w:t>
      </w:r>
      <w:r w:rsidR="00A7050D">
        <w:rPr>
          <w:szCs w:val="22"/>
        </w:rPr>
        <w:t xml:space="preserve"> it </w:t>
      </w:r>
      <w:r w:rsidR="00B94DFA">
        <w:rPr>
          <w:szCs w:val="22"/>
        </w:rPr>
        <w:t xml:space="preserve">may be </w:t>
      </w:r>
      <w:r w:rsidR="00A7050D">
        <w:rPr>
          <w:szCs w:val="22"/>
        </w:rPr>
        <w:t xml:space="preserve">possible that the transmission of the S-SSB </w:t>
      </w:r>
      <w:r w:rsidR="000D6293">
        <w:rPr>
          <w:szCs w:val="22"/>
        </w:rPr>
        <w:t>could not be performed</w:t>
      </w:r>
      <w:r w:rsidR="00CA2DD9">
        <w:rPr>
          <w:szCs w:val="22"/>
        </w:rPr>
        <w:t>.</w:t>
      </w:r>
      <w:r w:rsidR="00E32D4E">
        <w:rPr>
          <w:szCs w:val="22"/>
        </w:rPr>
        <w:t xml:space="preserve"> As for a system that is configured to be using the S-SSB</w:t>
      </w:r>
      <w:r w:rsidR="00AD2D1F">
        <w:rPr>
          <w:szCs w:val="22"/>
        </w:rPr>
        <w:t>,</w:t>
      </w:r>
      <w:r w:rsidR="00E32D4E">
        <w:rPr>
          <w:szCs w:val="22"/>
        </w:rPr>
        <w:t xml:space="preserve"> this is critical as otherwise no synchronization and thus no communication can be achieved</w:t>
      </w:r>
      <w:r w:rsidR="00F255E0">
        <w:rPr>
          <w:szCs w:val="22"/>
        </w:rPr>
        <w:t xml:space="preserve">. </w:t>
      </w:r>
      <w:r w:rsidR="00AD2D1F">
        <w:rPr>
          <w:szCs w:val="22"/>
        </w:rPr>
        <w:t xml:space="preserve">In this matter, in order to mitigate this issue, similarly as </w:t>
      </w:r>
      <w:r w:rsidR="00A53E7D">
        <w:rPr>
          <w:szCs w:val="22"/>
        </w:rPr>
        <w:t xml:space="preserve">in Rel.16 NR-U design, multiple candidate occasions </w:t>
      </w:r>
      <w:r w:rsidR="00E56D59">
        <w:rPr>
          <w:szCs w:val="22"/>
        </w:rPr>
        <w:t>within a configured window should be introduced.</w:t>
      </w:r>
    </w:p>
    <w:p w14:paraId="18797F02" w14:textId="0F957740" w:rsidR="00E5005F" w:rsidRPr="00BE35B3" w:rsidRDefault="00E5005F" w:rsidP="00E5005F">
      <w:pPr>
        <w:pStyle w:val="3GPPText"/>
        <w:spacing w:before="0" w:line="276" w:lineRule="auto"/>
        <w:rPr>
          <w:b/>
          <w:bCs/>
          <w:szCs w:val="22"/>
        </w:rPr>
      </w:pPr>
      <w:r>
        <w:rPr>
          <w:b/>
          <w:bCs/>
          <w:szCs w:val="22"/>
        </w:rPr>
        <w:t>Proposal 1</w:t>
      </w:r>
      <w:r w:rsidR="00E56D59">
        <w:rPr>
          <w:b/>
          <w:bCs/>
          <w:szCs w:val="22"/>
        </w:rPr>
        <w:t>1</w:t>
      </w:r>
      <w:r>
        <w:rPr>
          <w:b/>
          <w:bCs/>
          <w:szCs w:val="22"/>
        </w:rPr>
        <w:t>:</w:t>
      </w:r>
    </w:p>
    <w:p w14:paraId="080A1CD6" w14:textId="77777777" w:rsidR="00E5005F" w:rsidRDefault="00E5005F" w:rsidP="00E5005F">
      <w:pPr>
        <w:pStyle w:val="3GPPText"/>
        <w:numPr>
          <w:ilvl w:val="0"/>
          <w:numId w:val="21"/>
        </w:numPr>
        <w:spacing w:before="0" w:line="276" w:lineRule="auto"/>
        <w:rPr>
          <w:b/>
          <w:bCs/>
          <w:szCs w:val="22"/>
        </w:rPr>
      </w:pPr>
      <w:r>
        <w:rPr>
          <w:b/>
          <w:bCs/>
          <w:szCs w:val="22"/>
        </w:rPr>
        <w:t>Multiple candidate occasions are defined for the transmission of S-SSB.</w:t>
      </w:r>
    </w:p>
    <w:p w14:paraId="063AB818" w14:textId="77777777" w:rsidR="00EC2B6E" w:rsidRDefault="00EC2B6E" w:rsidP="00E5005F">
      <w:pPr>
        <w:pStyle w:val="3GPPText"/>
        <w:spacing w:before="0" w:line="276" w:lineRule="auto"/>
        <w:rPr>
          <w:b/>
          <w:bCs/>
          <w:szCs w:val="22"/>
        </w:rPr>
      </w:pPr>
    </w:p>
    <w:p w14:paraId="1B45F305" w14:textId="287E341C" w:rsidR="009C014A" w:rsidRPr="002571F2" w:rsidRDefault="00E368E1">
      <w:pPr>
        <w:pStyle w:val="3GPPText"/>
        <w:spacing w:before="0" w:line="276" w:lineRule="auto"/>
        <w:rPr>
          <w:szCs w:val="22"/>
        </w:rPr>
      </w:pPr>
      <w:r>
        <w:rPr>
          <w:szCs w:val="22"/>
        </w:rPr>
        <w:t xml:space="preserve">When discussing </w:t>
      </w:r>
      <w:r w:rsidR="00D919E5">
        <w:rPr>
          <w:szCs w:val="22"/>
        </w:rPr>
        <w:t xml:space="preserve">how to meet </w:t>
      </w:r>
      <w:r w:rsidR="003928DE">
        <w:rPr>
          <w:szCs w:val="22"/>
        </w:rPr>
        <w:t xml:space="preserve">the </w:t>
      </w:r>
      <w:r w:rsidR="00D919E5">
        <w:rPr>
          <w:szCs w:val="22"/>
        </w:rPr>
        <w:t xml:space="preserve">OCB requirements for S-SSB, it may be important to highlight that </w:t>
      </w:r>
      <w:r w:rsidR="00464F20">
        <w:rPr>
          <w:szCs w:val="22"/>
        </w:rPr>
        <w:t xml:space="preserve">ETSI BRAN </w:t>
      </w:r>
      <w:r w:rsidR="00464F20">
        <w:rPr>
          <w:szCs w:val="22"/>
        </w:rPr>
        <w:fldChar w:fldCharType="begin"/>
      </w:r>
      <w:r w:rsidR="00464F20">
        <w:rPr>
          <w:szCs w:val="22"/>
        </w:rPr>
        <w:instrText xml:space="preserve"> REF _Ref106714804 \r \h </w:instrText>
      </w:r>
      <w:r w:rsidR="00464F20">
        <w:rPr>
          <w:szCs w:val="22"/>
        </w:rPr>
      </w:r>
      <w:r w:rsidR="00464F20">
        <w:rPr>
          <w:szCs w:val="22"/>
        </w:rPr>
        <w:fldChar w:fldCharType="separate"/>
      </w:r>
      <w:r w:rsidR="00464F20">
        <w:rPr>
          <w:szCs w:val="22"/>
        </w:rPr>
        <w:t>[4]</w:t>
      </w:r>
      <w:r w:rsidR="00464F20">
        <w:rPr>
          <w:szCs w:val="22"/>
        </w:rPr>
        <w:fldChar w:fldCharType="end"/>
      </w:r>
      <w:r w:rsidR="00464F20">
        <w:rPr>
          <w:szCs w:val="22"/>
        </w:rPr>
        <w:t xml:space="preserve"> </w:t>
      </w:r>
      <w:r w:rsidR="00244D34">
        <w:rPr>
          <w:szCs w:val="22"/>
        </w:rPr>
        <w:t xml:space="preserve">allows </w:t>
      </w:r>
      <w:r w:rsidR="00CF0316">
        <w:rPr>
          <w:szCs w:val="22"/>
        </w:rPr>
        <w:t>a</w:t>
      </w:r>
      <w:r w:rsidR="00A322AC">
        <w:rPr>
          <w:szCs w:val="22"/>
        </w:rPr>
        <w:t>n</w:t>
      </w:r>
      <w:r w:rsidR="00F719E6">
        <w:rPr>
          <w:szCs w:val="22"/>
        </w:rPr>
        <w:t xml:space="preserve"> </w:t>
      </w:r>
      <w:r w:rsidR="00CF0316">
        <w:rPr>
          <w:szCs w:val="22"/>
        </w:rPr>
        <w:t>exemption</w:t>
      </w:r>
      <w:r w:rsidR="00A322AC">
        <w:rPr>
          <w:szCs w:val="22"/>
        </w:rPr>
        <w:t xml:space="preserve"> to this requirement on a temporary base as long as the transmission may occupy a minimum of 2 MHz</w:t>
      </w:r>
      <w:r w:rsidR="004D3CFB">
        <w:rPr>
          <w:szCs w:val="22"/>
        </w:rPr>
        <w:t xml:space="preserve">. Considering that S-SSB transmissions may be infrequent and </w:t>
      </w:r>
      <w:r w:rsidR="00204739">
        <w:rPr>
          <w:szCs w:val="22"/>
        </w:rPr>
        <w:t xml:space="preserve">may </w:t>
      </w:r>
      <w:r w:rsidR="00145B4E">
        <w:rPr>
          <w:szCs w:val="22"/>
        </w:rPr>
        <w:t xml:space="preserve">in fact </w:t>
      </w:r>
      <w:r w:rsidR="00204739">
        <w:rPr>
          <w:szCs w:val="22"/>
        </w:rPr>
        <w:t xml:space="preserve">qualify </w:t>
      </w:r>
      <w:r w:rsidR="00F719E6">
        <w:rPr>
          <w:szCs w:val="22"/>
        </w:rPr>
        <w:t>as a short control signalling</w:t>
      </w:r>
      <w:r w:rsidR="00204739">
        <w:rPr>
          <w:szCs w:val="22"/>
        </w:rPr>
        <w:t xml:space="preserve">, it seems proper to apply such exemption to this </w:t>
      </w:r>
      <w:r w:rsidR="00244D34">
        <w:rPr>
          <w:szCs w:val="22"/>
        </w:rPr>
        <w:t>channel.</w:t>
      </w:r>
    </w:p>
    <w:p w14:paraId="4C326BFF" w14:textId="0CA1CC0C" w:rsidR="00E5005F" w:rsidRPr="00BE35B3" w:rsidRDefault="00E5005F" w:rsidP="00E5005F">
      <w:pPr>
        <w:pStyle w:val="3GPPText"/>
        <w:spacing w:before="0" w:line="276" w:lineRule="auto"/>
        <w:rPr>
          <w:b/>
          <w:bCs/>
          <w:szCs w:val="22"/>
        </w:rPr>
      </w:pPr>
      <w:r>
        <w:rPr>
          <w:b/>
          <w:bCs/>
          <w:szCs w:val="22"/>
        </w:rPr>
        <w:t>Proposal 1</w:t>
      </w:r>
      <w:r w:rsidR="00E56D59">
        <w:rPr>
          <w:b/>
          <w:bCs/>
          <w:szCs w:val="22"/>
        </w:rPr>
        <w:t>2</w:t>
      </w:r>
      <w:r>
        <w:rPr>
          <w:b/>
          <w:bCs/>
          <w:szCs w:val="22"/>
        </w:rPr>
        <w:t>:</w:t>
      </w:r>
    </w:p>
    <w:p w14:paraId="4565EA61" w14:textId="00F3305A" w:rsidR="00E5005F" w:rsidRDefault="00E5005F" w:rsidP="00E5005F">
      <w:pPr>
        <w:pStyle w:val="3GPPText"/>
        <w:numPr>
          <w:ilvl w:val="0"/>
          <w:numId w:val="21"/>
        </w:numPr>
        <w:spacing w:before="0" w:line="276" w:lineRule="auto"/>
        <w:rPr>
          <w:b/>
          <w:bCs/>
          <w:szCs w:val="22"/>
        </w:rPr>
      </w:pPr>
      <w:r>
        <w:rPr>
          <w:b/>
          <w:bCs/>
          <w:szCs w:val="22"/>
        </w:rPr>
        <w:t>The exemption defined by ETSI BRAN in terms of OCB is applied to S-SSB transmission.</w:t>
      </w:r>
    </w:p>
    <w:p w14:paraId="71DD75C9" w14:textId="77777777" w:rsidR="00E5005F" w:rsidRDefault="00E5005F" w:rsidP="00E5005F">
      <w:pPr>
        <w:pStyle w:val="3GPPText"/>
        <w:spacing w:before="0" w:line="276" w:lineRule="auto"/>
        <w:rPr>
          <w:b/>
          <w:bCs/>
          <w:szCs w:val="22"/>
        </w:rPr>
      </w:pPr>
    </w:p>
    <w:p w14:paraId="5F16C1CB" w14:textId="609369D4" w:rsidR="00FA4B41" w:rsidRPr="002571F2" w:rsidRDefault="0059323E">
      <w:pPr>
        <w:pStyle w:val="3GPPText"/>
        <w:spacing w:before="0" w:line="276" w:lineRule="auto"/>
        <w:rPr>
          <w:szCs w:val="22"/>
        </w:rPr>
      </w:pPr>
      <w:r w:rsidRPr="00BB3906">
        <w:rPr>
          <w:szCs w:val="22"/>
        </w:rPr>
        <w:t>If th</w:t>
      </w:r>
      <w:r>
        <w:rPr>
          <w:szCs w:val="22"/>
        </w:rPr>
        <w:t xml:space="preserve">e aforementioned exemption is </w:t>
      </w:r>
      <w:r w:rsidR="00135646">
        <w:rPr>
          <w:szCs w:val="22"/>
        </w:rPr>
        <w:t>applied to S-SSB, it is important to note that</w:t>
      </w:r>
      <w:r w:rsidRPr="00BB3906">
        <w:rPr>
          <w:szCs w:val="22"/>
        </w:rPr>
        <w:t xml:space="preserve"> </w:t>
      </w:r>
      <w:r w:rsidR="00135646">
        <w:rPr>
          <w:szCs w:val="22"/>
        </w:rPr>
        <w:t>t</w:t>
      </w:r>
      <w:r w:rsidR="00FA4B41">
        <w:rPr>
          <w:szCs w:val="22"/>
        </w:rPr>
        <w:t xml:space="preserve">he </w:t>
      </w:r>
      <w:r w:rsidR="00DB3026">
        <w:rPr>
          <w:szCs w:val="22"/>
        </w:rPr>
        <w:t xml:space="preserve">Rel.16 NR SL </w:t>
      </w:r>
      <w:r w:rsidR="00FA4B41">
        <w:rPr>
          <w:szCs w:val="22"/>
        </w:rPr>
        <w:t xml:space="preserve">S-SSB defined for 30 and 60 kHz </w:t>
      </w:r>
      <w:r w:rsidR="00DB3026">
        <w:rPr>
          <w:szCs w:val="22"/>
        </w:rPr>
        <w:t xml:space="preserve">SCS </w:t>
      </w:r>
      <w:r w:rsidR="00FA4B41">
        <w:rPr>
          <w:szCs w:val="22"/>
        </w:rPr>
        <w:t xml:space="preserve">already does occupy more than 2 </w:t>
      </w:r>
      <w:r w:rsidR="00C45433">
        <w:rPr>
          <w:szCs w:val="22"/>
        </w:rPr>
        <w:t>MHz</w:t>
      </w:r>
      <w:r w:rsidR="002B7DF2">
        <w:rPr>
          <w:szCs w:val="22"/>
        </w:rPr>
        <w:t xml:space="preserve">, which </w:t>
      </w:r>
      <w:r w:rsidR="00B8704D">
        <w:rPr>
          <w:szCs w:val="22"/>
        </w:rPr>
        <w:t>means</w:t>
      </w:r>
      <w:r w:rsidR="00836373">
        <w:rPr>
          <w:szCs w:val="22"/>
        </w:rPr>
        <w:t xml:space="preserve"> that</w:t>
      </w:r>
      <w:r w:rsidR="00726C85">
        <w:rPr>
          <w:szCs w:val="22"/>
        </w:rPr>
        <w:t xml:space="preserve"> </w:t>
      </w:r>
      <w:r w:rsidR="002B7DF2">
        <w:rPr>
          <w:szCs w:val="22"/>
        </w:rPr>
        <w:t>the legacy design could be reused without any changes</w:t>
      </w:r>
      <w:r w:rsidR="00C45433">
        <w:rPr>
          <w:szCs w:val="22"/>
        </w:rPr>
        <w:t>.</w:t>
      </w:r>
      <w:r w:rsidR="007D189B">
        <w:rPr>
          <w:szCs w:val="22"/>
        </w:rPr>
        <w:t xml:space="preserve"> However, </w:t>
      </w:r>
      <w:r w:rsidR="00855D75">
        <w:rPr>
          <w:szCs w:val="22"/>
        </w:rPr>
        <w:t xml:space="preserve">given that </w:t>
      </w:r>
      <w:r w:rsidR="00922E9F">
        <w:rPr>
          <w:szCs w:val="22"/>
        </w:rPr>
        <w:t xml:space="preserve">S-SSB spans </w:t>
      </w:r>
      <w:r w:rsidR="00771F48">
        <w:rPr>
          <w:szCs w:val="22"/>
        </w:rPr>
        <w:t>over</w:t>
      </w:r>
      <w:r w:rsidR="00855D75">
        <w:rPr>
          <w:szCs w:val="22"/>
        </w:rPr>
        <w:t xml:space="preserve"> 11 PRBs for 15 kHz this corresponds to</w:t>
      </w:r>
      <w:r w:rsidR="00771F48">
        <w:rPr>
          <w:szCs w:val="22"/>
        </w:rPr>
        <w:t xml:space="preserve"> 1.</w:t>
      </w:r>
      <w:r w:rsidR="000871CF">
        <w:rPr>
          <w:szCs w:val="22"/>
        </w:rPr>
        <w:t>92</w:t>
      </w:r>
      <w:r w:rsidR="00771F48">
        <w:rPr>
          <w:szCs w:val="22"/>
        </w:rPr>
        <w:t xml:space="preserve"> MHz, and if </w:t>
      </w:r>
      <w:r w:rsidR="00F27132">
        <w:rPr>
          <w:szCs w:val="22"/>
        </w:rPr>
        <w:t xml:space="preserve">this SCS is </w:t>
      </w:r>
      <w:r w:rsidR="00771F48">
        <w:rPr>
          <w:szCs w:val="22"/>
        </w:rPr>
        <w:t>supported</w:t>
      </w:r>
      <w:r w:rsidR="00F27132">
        <w:rPr>
          <w:szCs w:val="22"/>
        </w:rPr>
        <w:t>,</w:t>
      </w:r>
      <w:r w:rsidR="00771F48">
        <w:rPr>
          <w:szCs w:val="22"/>
        </w:rPr>
        <w:t xml:space="preserve"> RAN1 should further discuss </w:t>
      </w:r>
      <w:r w:rsidR="00074AD4">
        <w:rPr>
          <w:szCs w:val="22"/>
        </w:rPr>
        <w:t xml:space="preserve">how to extend it to span over at least </w:t>
      </w:r>
      <w:r w:rsidR="00F27132">
        <w:rPr>
          <w:szCs w:val="22"/>
        </w:rPr>
        <w:t>12 PRBs.</w:t>
      </w:r>
    </w:p>
    <w:p w14:paraId="57FC8519" w14:textId="1DB6E514" w:rsidR="00E5005F" w:rsidRPr="00BE35B3" w:rsidRDefault="00E5005F" w:rsidP="00E5005F">
      <w:pPr>
        <w:pStyle w:val="3GPPText"/>
        <w:spacing w:before="0" w:line="276" w:lineRule="auto"/>
        <w:rPr>
          <w:b/>
          <w:bCs/>
          <w:szCs w:val="22"/>
        </w:rPr>
      </w:pPr>
      <w:r>
        <w:rPr>
          <w:b/>
          <w:bCs/>
          <w:szCs w:val="22"/>
        </w:rPr>
        <w:t xml:space="preserve">Proposal </w:t>
      </w:r>
      <w:r w:rsidR="00EA668F">
        <w:rPr>
          <w:b/>
          <w:bCs/>
          <w:szCs w:val="22"/>
        </w:rPr>
        <w:t>1</w:t>
      </w:r>
      <w:r w:rsidR="00E56D59">
        <w:rPr>
          <w:b/>
          <w:bCs/>
          <w:szCs w:val="22"/>
        </w:rPr>
        <w:t>3</w:t>
      </w:r>
      <w:r>
        <w:rPr>
          <w:b/>
          <w:bCs/>
          <w:szCs w:val="22"/>
        </w:rPr>
        <w:t>:</w:t>
      </w:r>
    </w:p>
    <w:p w14:paraId="0D8AEB46" w14:textId="77777777" w:rsidR="00E5005F" w:rsidRDefault="00E5005F" w:rsidP="00E5005F">
      <w:pPr>
        <w:pStyle w:val="3GPPText"/>
        <w:numPr>
          <w:ilvl w:val="0"/>
          <w:numId w:val="21"/>
        </w:numPr>
        <w:spacing w:before="0" w:line="276" w:lineRule="auto"/>
        <w:rPr>
          <w:b/>
          <w:bCs/>
          <w:szCs w:val="22"/>
        </w:rPr>
      </w:pPr>
      <w:r>
        <w:rPr>
          <w:b/>
          <w:bCs/>
          <w:szCs w:val="22"/>
        </w:rPr>
        <w:t>Legacy S-SSB is supported for 30 kHz and 60 kHz SCS</w:t>
      </w:r>
    </w:p>
    <w:p w14:paraId="25709215" w14:textId="0C0849AC" w:rsidR="00E5005F" w:rsidRDefault="00E5005F" w:rsidP="00E5005F">
      <w:pPr>
        <w:pStyle w:val="3GPPText"/>
        <w:numPr>
          <w:ilvl w:val="1"/>
          <w:numId w:val="21"/>
        </w:numPr>
        <w:spacing w:before="0" w:line="276" w:lineRule="auto"/>
        <w:rPr>
          <w:b/>
          <w:bCs/>
          <w:szCs w:val="22"/>
        </w:rPr>
      </w:pPr>
      <w:r>
        <w:rPr>
          <w:b/>
          <w:bCs/>
          <w:szCs w:val="22"/>
        </w:rPr>
        <w:t xml:space="preserve">FFS: whether S-SSB for 15 kHz </w:t>
      </w:r>
      <w:r w:rsidR="00DB3026">
        <w:rPr>
          <w:b/>
          <w:bCs/>
          <w:szCs w:val="22"/>
        </w:rPr>
        <w:t xml:space="preserve">SCS </w:t>
      </w:r>
      <w:r>
        <w:rPr>
          <w:b/>
          <w:bCs/>
          <w:szCs w:val="22"/>
        </w:rPr>
        <w:t>is supported</w:t>
      </w:r>
    </w:p>
    <w:p w14:paraId="6AA0E533" w14:textId="77777777" w:rsidR="00E5005F" w:rsidRDefault="00E5005F" w:rsidP="00E5005F">
      <w:pPr>
        <w:pStyle w:val="3GPPText"/>
        <w:numPr>
          <w:ilvl w:val="1"/>
          <w:numId w:val="21"/>
        </w:numPr>
        <w:spacing w:before="0" w:line="276" w:lineRule="auto"/>
        <w:rPr>
          <w:b/>
          <w:bCs/>
          <w:szCs w:val="22"/>
        </w:rPr>
      </w:pPr>
      <w:r>
        <w:rPr>
          <w:b/>
          <w:bCs/>
          <w:szCs w:val="22"/>
        </w:rPr>
        <w:t xml:space="preserve">FFS: if 15 kHz is supported how to extend S-SSB to span over at least 12 PRBs. </w:t>
      </w:r>
    </w:p>
    <w:p w14:paraId="7BA36904" w14:textId="77777777" w:rsidR="00E70589" w:rsidRPr="00025A97" w:rsidRDefault="00E70589" w:rsidP="0034493C">
      <w:pPr>
        <w:pStyle w:val="3GPPText"/>
        <w:spacing w:before="0" w:line="276" w:lineRule="auto"/>
        <w:rPr>
          <w:b/>
          <w:bCs/>
          <w:szCs w:val="22"/>
        </w:rPr>
      </w:pPr>
    </w:p>
    <w:p w14:paraId="3C52CA04" w14:textId="77777777" w:rsidR="005972C9" w:rsidRPr="00935B1A" w:rsidRDefault="005972C9" w:rsidP="00935B1A">
      <w:pPr>
        <w:pStyle w:val="3GPPH1"/>
        <w:spacing w:before="0" w:line="276" w:lineRule="auto"/>
        <w:jc w:val="both"/>
        <w:rPr>
          <w:rFonts w:ascii="Times New Roman" w:hAnsi="Times New Roman"/>
        </w:rPr>
      </w:pPr>
      <w:r w:rsidRPr="00935B1A">
        <w:rPr>
          <w:rFonts w:ascii="Times New Roman" w:hAnsi="Times New Roman"/>
        </w:rPr>
        <w:t>Conclusions</w:t>
      </w:r>
    </w:p>
    <w:p w14:paraId="4F1CD0F2" w14:textId="07EEC7F3" w:rsidR="00A7256E" w:rsidRDefault="00E455A9" w:rsidP="00935B1A">
      <w:pPr>
        <w:pStyle w:val="3GPPText"/>
        <w:spacing w:before="0" w:line="276" w:lineRule="auto"/>
      </w:pPr>
      <w:r w:rsidRPr="00BB3906">
        <w:t>In this contribution</w:t>
      </w:r>
      <w:r w:rsidR="003D3A77" w:rsidRPr="00BB3906">
        <w:t>,</w:t>
      </w:r>
      <w:r w:rsidRPr="00BB3906">
        <w:t xml:space="preserve"> we have provided our views on</w:t>
      </w:r>
      <w:r w:rsidR="00D64022" w:rsidRPr="00BB3906">
        <w:t xml:space="preserve"> </w:t>
      </w:r>
      <w:r w:rsidR="00BE60DD" w:rsidRPr="00BB3906">
        <w:t xml:space="preserve">the physical structure for </w:t>
      </w:r>
      <w:r w:rsidR="00321839" w:rsidRPr="00BB3906">
        <w:t xml:space="preserve">SL </w:t>
      </w:r>
      <w:r w:rsidR="00BE60DD" w:rsidRPr="00BB3906">
        <w:t>operation in the unlicensed band</w:t>
      </w:r>
      <w:r w:rsidR="008E555C" w:rsidRPr="00BB3906">
        <w:t>.</w:t>
      </w:r>
      <w:r w:rsidRPr="00BB3906">
        <w:t xml:space="preserve"> In summary, we have </w:t>
      </w:r>
      <w:r w:rsidR="00D74B3E" w:rsidRPr="00BB3906">
        <w:t xml:space="preserve">the </w:t>
      </w:r>
      <w:r w:rsidRPr="00BB3906">
        <w:t>following list of proposals</w:t>
      </w:r>
      <w:r w:rsidR="00301D40" w:rsidRPr="00BB3906">
        <w:t xml:space="preserve"> and observations</w:t>
      </w:r>
      <w:r w:rsidRPr="00BB3906">
        <w:t>:</w:t>
      </w:r>
    </w:p>
    <w:p w14:paraId="21C8928E" w14:textId="77777777" w:rsidR="00770E2B" w:rsidRDefault="00770E2B" w:rsidP="00770E2B">
      <w:pPr>
        <w:pStyle w:val="3GPPText"/>
        <w:spacing w:before="0" w:line="276" w:lineRule="auto"/>
        <w:rPr>
          <w:b/>
          <w:bCs/>
        </w:rPr>
      </w:pPr>
      <w:r w:rsidRPr="00AF0F6C">
        <w:rPr>
          <w:b/>
          <w:bCs/>
        </w:rPr>
        <w:t xml:space="preserve">Proposal 1: </w:t>
      </w:r>
    </w:p>
    <w:p w14:paraId="26AB061D" w14:textId="77777777" w:rsidR="00770E2B" w:rsidRPr="00A51BF3" w:rsidRDefault="00770E2B" w:rsidP="00770E2B">
      <w:pPr>
        <w:pStyle w:val="3GPPText"/>
        <w:numPr>
          <w:ilvl w:val="0"/>
          <w:numId w:val="21"/>
        </w:numPr>
        <w:spacing w:before="0" w:line="276" w:lineRule="auto"/>
        <w:rPr>
          <w:b/>
          <w:bCs/>
        </w:rPr>
      </w:pPr>
      <w:r w:rsidRPr="00AF0F6C">
        <w:rPr>
          <w:b/>
          <w:bCs/>
        </w:rPr>
        <w:t>For regions wh</w:t>
      </w:r>
      <w:r>
        <w:rPr>
          <w:b/>
          <w:bCs/>
        </w:rPr>
        <w:t>ere</w:t>
      </w:r>
      <w:r w:rsidRPr="00AF0F6C">
        <w:rPr>
          <w:b/>
          <w:bCs/>
        </w:rPr>
        <w:t xml:space="preserve"> </w:t>
      </w:r>
      <w:r>
        <w:rPr>
          <w:b/>
          <w:bCs/>
        </w:rPr>
        <w:t xml:space="preserve">the </w:t>
      </w:r>
      <w:r w:rsidRPr="00AF0F6C">
        <w:rPr>
          <w:b/>
          <w:bCs/>
        </w:rPr>
        <w:t>80% OCB restriction</w:t>
      </w:r>
      <w:r>
        <w:rPr>
          <w:b/>
          <w:bCs/>
        </w:rPr>
        <w:t xml:space="preserve"> is mandated</w:t>
      </w:r>
      <w:r w:rsidRPr="00AF0F6C">
        <w:rPr>
          <w:b/>
          <w:bCs/>
        </w:rPr>
        <w:t xml:space="preserve">, an interlaced resource block structure </w:t>
      </w:r>
      <w:r>
        <w:rPr>
          <w:b/>
          <w:bCs/>
        </w:rPr>
        <w:t xml:space="preserve">is supported for at least </w:t>
      </w:r>
      <w:r w:rsidRPr="00AF0F6C">
        <w:rPr>
          <w:b/>
          <w:bCs/>
        </w:rPr>
        <w:t>PSCCH and PSSCH</w:t>
      </w:r>
      <w:r>
        <w:rPr>
          <w:b/>
          <w:bCs/>
        </w:rPr>
        <w:t>.</w:t>
      </w:r>
    </w:p>
    <w:p w14:paraId="031608F9" w14:textId="77777777" w:rsidR="00770E2B" w:rsidDel="00132B40" w:rsidRDefault="00770E2B" w:rsidP="00770E2B">
      <w:pPr>
        <w:pStyle w:val="3GPPText"/>
        <w:spacing w:before="0" w:line="276" w:lineRule="auto"/>
        <w:rPr>
          <w:b/>
          <w:bCs/>
        </w:rPr>
      </w:pPr>
      <w:r w:rsidDel="00132B40">
        <w:rPr>
          <w:b/>
          <w:bCs/>
        </w:rPr>
        <w:t xml:space="preserve">Proposal 2: </w:t>
      </w:r>
    </w:p>
    <w:p w14:paraId="7F62FCA3" w14:textId="77777777" w:rsidR="00770E2B" w:rsidRPr="00660B28" w:rsidDel="00132B40" w:rsidRDefault="00770E2B" w:rsidP="00770E2B">
      <w:pPr>
        <w:pStyle w:val="3GPPText"/>
        <w:numPr>
          <w:ilvl w:val="0"/>
          <w:numId w:val="21"/>
        </w:numPr>
        <w:spacing w:before="0" w:line="276" w:lineRule="auto"/>
        <w:rPr>
          <w:b/>
          <w:bCs/>
        </w:rPr>
      </w:pPr>
      <w:r w:rsidRPr="000F7D4E" w:rsidDel="00132B40">
        <w:rPr>
          <w:b/>
          <w:bCs/>
        </w:rPr>
        <w:t>The frequency domain resource allocation granularity for the interlaced resource block structure is at the RB level</w:t>
      </w:r>
      <w:r w:rsidDel="00132B40">
        <w:rPr>
          <w:b/>
          <w:bCs/>
        </w:rPr>
        <w:t>.</w:t>
      </w:r>
    </w:p>
    <w:p w14:paraId="2D4EEB50" w14:textId="77777777" w:rsidR="00770E2B" w:rsidRDefault="00770E2B" w:rsidP="00770E2B">
      <w:pPr>
        <w:pStyle w:val="3GPPText"/>
        <w:spacing w:before="0" w:line="276" w:lineRule="auto"/>
        <w:rPr>
          <w:b/>
          <w:bCs/>
        </w:rPr>
      </w:pPr>
      <w:r>
        <w:rPr>
          <w:b/>
          <w:bCs/>
        </w:rPr>
        <w:t xml:space="preserve">Proposal </w:t>
      </w:r>
      <w:r w:rsidDel="00B0335B">
        <w:rPr>
          <w:b/>
          <w:bCs/>
        </w:rPr>
        <w:t>3</w:t>
      </w:r>
      <w:r>
        <w:rPr>
          <w:b/>
          <w:bCs/>
        </w:rPr>
        <w:t xml:space="preserve">: </w:t>
      </w:r>
    </w:p>
    <w:p w14:paraId="47A62725" w14:textId="77777777" w:rsidR="00770E2B" w:rsidRDefault="00770E2B" w:rsidP="00770E2B">
      <w:pPr>
        <w:pStyle w:val="3GPPText"/>
        <w:numPr>
          <w:ilvl w:val="0"/>
          <w:numId w:val="21"/>
        </w:numPr>
        <w:spacing w:before="0" w:line="276" w:lineRule="auto"/>
        <w:rPr>
          <w:b/>
          <w:bCs/>
        </w:rPr>
      </w:pPr>
      <w:r>
        <w:rPr>
          <w:b/>
          <w:bCs/>
        </w:rPr>
        <w:lastRenderedPageBreak/>
        <w:t xml:space="preserve">1:K logical RB mapping between SL sub-channel and </w:t>
      </w:r>
      <w:r w:rsidRPr="000F7D4E">
        <w:rPr>
          <w:b/>
          <w:bCs/>
        </w:rPr>
        <w:t>interlaced resource block structure</w:t>
      </w:r>
      <w:r>
        <w:rPr>
          <w:b/>
          <w:bCs/>
        </w:rPr>
        <w:t xml:space="preserve"> is supported, where K is the lowest value over which the REs composing the sub-channel may span.</w:t>
      </w:r>
    </w:p>
    <w:p w14:paraId="108B6B12" w14:textId="77777777" w:rsidR="00BF6B9B" w:rsidRDefault="00BF6B9B" w:rsidP="00BF6B9B">
      <w:pPr>
        <w:pStyle w:val="3GPPText"/>
        <w:spacing w:before="0" w:line="276" w:lineRule="auto"/>
        <w:rPr>
          <w:b/>
          <w:bCs/>
        </w:rPr>
      </w:pPr>
      <w:r>
        <w:rPr>
          <w:b/>
          <w:bCs/>
        </w:rPr>
        <w:t xml:space="preserve">Proposal 4: </w:t>
      </w:r>
    </w:p>
    <w:p w14:paraId="4F975AF8" w14:textId="77777777" w:rsidR="00BF6B9B" w:rsidRDefault="00BF6B9B" w:rsidP="00BF6B9B">
      <w:pPr>
        <w:pStyle w:val="3GPPText"/>
        <w:numPr>
          <w:ilvl w:val="0"/>
          <w:numId w:val="21"/>
        </w:numPr>
        <w:spacing w:before="0" w:line="276" w:lineRule="auto"/>
        <w:rPr>
          <w:b/>
          <w:bCs/>
        </w:rPr>
      </w:pPr>
      <w:r>
        <w:rPr>
          <w:b/>
          <w:bCs/>
        </w:rPr>
        <w:t>A</w:t>
      </w:r>
      <w:r w:rsidRPr="00935B1A">
        <w:rPr>
          <w:b/>
          <w:bCs/>
        </w:rPr>
        <w:t xml:space="preserve">t least in deployments where no incumbent technology is present, all SL transmissions should have a predefined starting position </w:t>
      </w:r>
      <w:r>
        <w:rPr>
          <w:b/>
          <w:bCs/>
        </w:rPr>
        <w:t xml:space="preserve">as </w:t>
      </w:r>
      <w:r w:rsidRPr="00935B1A">
        <w:rPr>
          <w:b/>
          <w:bCs/>
        </w:rPr>
        <w:t>in Rel.16 NR SL</w:t>
      </w:r>
      <w:r>
        <w:rPr>
          <w:b/>
          <w:bCs/>
        </w:rPr>
        <w:t>.</w:t>
      </w:r>
    </w:p>
    <w:p w14:paraId="2BD7ABF1" w14:textId="77777777" w:rsidR="00BF6B9B" w:rsidRDefault="00BF6B9B" w:rsidP="00BF6B9B">
      <w:pPr>
        <w:pStyle w:val="3GPPText"/>
        <w:spacing w:before="0" w:line="276" w:lineRule="auto"/>
        <w:rPr>
          <w:b/>
          <w:bCs/>
        </w:rPr>
      </w:pPr>
      <w:r>
        <w:rPr>
          <w:b/>
          <w:bCs/>
        </w:rPr>
        <w:t xml:space="preserve">Proposal 5: </w:t>
      </w:r>
    </w:p>
    <w:p w14:paraId="0BEC1485" w14:textId="77777777" w:rsidR="00BF6B9B" w:rsidRDefault="00BF6B9B" w:rsidP="00BF6B9B">
      <w:pPr>
        <w:pStyle w:val="3GPPText"/>
        <w:numPr>
          <w:ilvl w:val="0"/>
          <w:numId w:val="21"/>
        </w:numPr>
        <w:spacing w:before="0" w:line="276" w:lineRule="auto"/>
        <w:rPr>
          <w:b/>
          <w:bCs/>
        </w:rPr>
      </w:pPr>
      <w:r w:rsidRPr="006A65F6">
        <w:rPr>
          <w:b/>
          <w:bCs/>
        </w:rPr>
        <w:t xml:space="preserve">In deployments where the network cannot guarantee the absence of any incumbent technology, </w:t>
      </w:r>
      <w:r>
        <w:rPr>
          <w:b/>
          <w:bCs/>
        </w:rPr>
        <w:t>a SL UE should have at most two opportunities to start a transmission (i. e. at most two starting positions within a SL slot).</w:t>
      </w:r>
    </w:p>
    <w:p w14:paraId="1512660F" w14:textId="77777777" w:rsidR="001149AF" w:rsidRDefault="001149AF" w:rsidP="001149AF">
      <w:pPr>
        <w:pStyle w:val="3GPPText"/>
        <w:spacing w:before="0" w:line="276" w:lineRule="auto"/>
        <w:rPr>
          <w:b/>
          <w:bCs/>
        </w:rPr>
      </w:pPr>
      <w:r>
        <w:rPr>
          <w:b/>
          <w:bCs/>
        </w:rPr>
        <w:t xml:space="preserve">Proposal 6: </w:t>
      </w:r>
    </w:p>
    <w:p w14:paraId="7DE20245" w14:textId="77777777" w:rsidR="001149AF" w:rsidRPr="00935B1A" w:rsidRDefault="001149AF" w:rsidP="001149AF">
      <w:pPr>
        <w:pStyle w:val="3GPPText"/>
        <w:numPr>
          <w:ilvl w:val="0"/>
          <w:numId w:val="21"/>
        </w:numPr>
        <w:spacing w:before="0" w:line="276" w:lineRule="auto"/>
        <w:rPr>
          <w:b/>
          <w:bCs/>
        </w:rPr>
      </w:pPr>
      <w:r>
        <w:rPr>
          <w:b/>
          <w:bCs/>
        </w:rPr>
        <w:t>RAN1 should further study possible implications of transmitting up to the last symbol of the last SL slot within a contiguous SL burst.</w:t>
      </w:r>
    </w:p>
    <w:p w14:paraId="0004C5FB" w14:textId="77777777" w:rsidR="00E04AB6" w:rsidRDefault="00E04AB6" w:rsidP="00E04AB6">
      <w:pPr>
        <w:pStyle w:val="3GPPText"/>
        <w:spacing w:before="0" w:line="276" w:lineRule="auto"/>
        <w:rPr>
          <w:b/>
          <w:bCs/>
        </w:rPr>
      </w:pPr>
      <w:r>
        <w:rPr>
          <w:b/>
          <w:bCs/>
        </w:rPr>
        <w:t xml:space="preserve">Proposal 7: </w:t>
      </w:r>
    </w:p>
    <w:p w14:paraId="522BE0AF" w14:textId="77777777" w:rsidR="00E04AB6" w:rsidRDefault="00E04AB6" w:rsidP="00E04AB6">
      <w:pPr>
        <w:pStyle w:val="3GPPText"/>
        <w:numPr>
          <w:ilvl w:val="0"/>
          <w:numId w:val="21"/>
        </w:numPr>
        <w:spacing w:before="0" w:line="276" w:lineRule="auto"/>
        <w:rPr>
          <w:b/>
          <w:bCs/>
        </w:rPr>
      </w:pPr>
      <w:r w:rsidRPr="00935B1A">
        <w:rPr>
          <w:b/>
          <w:bCs/>
        </w:rPr>
        <w:t>To efficiently use a COT, multi</w:t>
      </w:r>
      <w:r>
        <w:rPr>
          <w:b/>
          <w:bCs/>
        </w:rPr>
        <w:t xml:space="preserve">ple consecutive </w:t>
      </w:r>
      <w:r w:rsidRPr="00935B1A">
        <w:rPr>
          <w:b/>
          <w:bCs/>
        </w:rPr>
        <w:t xml:space="preserve">SL slot transmissions </w:t>
      </w:r>
      <w:r>
        <w:rPr>
          <w:b/>
          <w:bCs/>
        </w:rPr>
        <w:t>without gaps is</w:t>
      </w:r>
      <w:r w:rsidRPr="00935B1A">
        <w:rPr>
          <w:b/>
          <w:bCs/>
        </w:rPr>
        <w:t xml:space="preserve"> supported</w:t>
      </w:r>
      <w:r>
        <w:rPr>
          <w:b/>
          <w:bCs/>
        </w:rPr>
        <w:t>.</w:t>
      </w:r>
    </w:p>
    <w:p w14:paraId="68854832" w14:textId="77777777" w:rsidR="00EA668F" w:rsidRDefault="00EA668F" w:rsidP="00EA668F">
      <w:pPr>
        <w:pStyle w:val="3GPPText"/>
        <w:spacing w:before="0" w:line="276" w:lineRule="auto"/>
        <w:rPr>
          <w:b/>
          <w:bCs/>
        </w:rPr>
      </w:pPr>
      <w:r w:rsidRPr="00D33FC7">
        <w:rPr>
          <w:b/>
          <w:bCs/>
        </w:rPr>
        <w:t xml:space="preserve">Proposal </w:t>
      </w:r>
      <w:r>
        <w:rPr>
          <w:b/>
          <w:bCs/>
        </w:rPr>
        <w:t>8</w:t>
      </w:r>
      <w:r w:rsidRPr="00D33FC7">
        <w:rPr>
          <w:b/>
          <w:bCs/>
        </w:rPr>
        <w:t xml:space="preserve">: </w:t>
      </w:r>
    </w:p>
    <w:p w14:paraId="5C2F997A" w14:textId="77777777" w:rsidR="00EA668F" w:rsidRPr="00166046" w:rsidRDefault="00EA668F" w:rsidP="00EA668F">
      <w:pPr>
        <w:pStyle w:val="3GPPText"/>
        <w:numPr>
          <w:ilvl w:val="0"/>
          <w:numId w:val="21"/>
        </w:numPr>
        <w:spacing w:before="0" w:line="276" w:lineRule="auto"/>
      </w:pPr>
      <w:r>
        <w:rPr>
          <w:b/>
          <w:bCs/>
        </w:rPr>
        <w:t>A SL UE applies CP extension within a SL slot with the intention to reduce the TX/RX and RX/TX switching times to 13 us.</w:t>
      </w:r>
    </w:p>
    <w:p w14:paraId="62DB2C21" w14:textId="77777777" w:rsidR="00EA668F" w:rsidRDefault="00EA668F" w:rsidP="00EA668F">
      <w:pPr>
        <w:pStyle w:val="3GPPText"/>
        <w:spacing w:before="0" w:line="276" w:lineRule="auto"/>
        <w:rPr>
          <w:b/>
          <w:bCs/>
          <w:szCs w:val="22"/>
        </w:rPr>
      </w:pPr>
      <w:r>
        <w:rPr>
          <w:b/>
          <w:bCs/>
          <w:szCs w:val="22"/>
        </w:rPr>
        <w:t xml:space="preserve">Proposal 9: </w:t>
      </w:r>
    </w:p>
    <w:p w14:paraId="0D38D278" w14:textId="77777777" w:rsidR="00EA668F" w:rsidRPr="0051148C" w:rsidRDefault="00EA668F" w:rsidP="00EA668F">
      <w:pPr>
        <w:pStyle w:val="3GPPText"/>
        <w:numPr>
          <w:ilvl w:val="0"/>
          <w:numId w:val="21"/>
        </w:numPr>
        <w:spacing w:before="0" w:line="276" w:lineRule="auto"/>
        <w:rPr>
          <w:b/>
          <w:bCs/>
          <w:szCs w:val="22"/>
        </w:rPr>
      </w:pPr>
      <w:r w:rsidRPr="0051148C">
        <w:rPr>
          <w:b/>
          <w:bCs/>
        </w:rPr>
        <w:t>For regions where 80% OCB restriction is mandated,</w:t>
      </w:r>
      <w:r w:rsidRPr="0051148C">
        <w:rPr>
          <w:b/>
          <w:bCs/>
          <w:szCs w:val="22"/>
        </w:rPr>
        <w:t xml:space="preserve"> PSFCH format 0 is enhanced to span over </w:t>
      </w:r>
      <w:r>
        <w:rPr>
          <w:b/>
          <w:bCs/>
          <w:szCs w:val="22"/>
        </w:rPr>
        <w:t xml:space="preserve">an </w:t>
      </w:r>
      <w:r w:rsidRPr="00AF0F6C">
        <w:rPr>
          <w:b/>
          <w:bCs/>
        </w:rPr>
        <w:t>interlaced resource block</w:t>
      </w:r>
      <w:r>
        <w:rPr>
          <w:b/>
          <w:bCs/>
        </w:rPr>
        <w:t>.</w:t>
      </w:r>
      <w:r w:rsidRPr="00AF0F6C">
        <w:rPr>
          <w:b/>
          <w:bCs/>
        </w:rPr>
        <w:t xml:space="preserve"> </w:t>
      </w:r>
    </w:p>
    <w:p w14:paraId="57EF0F52" w14:textId="77777777" w:rsidR="00EA668F" w:rsidRDefault="00EA668F" w:rsidP="00EA668F">
      <w:pPr>
        <w:pStyle w:val="3GPPText"/>
        <w:numPr>
          <w:ilvl w:val="1"/>
          <w:numId w:val="21"/>
        </w:numPr>
        <w:spacing w:before="0" w:line="276" w:lineRule="auto"/>
        <w:rPr>
          <w:b/>
          <w:bCs/>
          <w:szCs w:val="22"/>
        </w:rPr>
      </w:pPr>
      <w:r w:rsidRPr="0051148C">
        <w:rPr>
          <w:b/>
          <w:bCs/>
          <w:szCs w:val="22"/>
        </w:rPr>
        <w:t xml:space="preserve">FFS: details of the sequence </w:t>
      </w:r>
    </w:p>
    <w:p w14:paraId="73F1D77C" w14:textId="77777777" w:rsidR="002E2DD8" w:rsidRDefault="002E2DD8" w:rsidP="002E2DD8">
      <w:pPr>
        <w:pStyle w:val="3GPPText"/>
        <w:spacing w:before="0" w:line="276" w:lineRule="auto"/>
        <w:rPr>
          <w:b/>
          <w:bCs/>
          <w:szCs w:val="22"/>
        </w:rPr>
      </w:pPr>
      <w:r>
        <w:rPr>
          <w:b/>
          <w:bCs/>
          <w:szCs w:val="22"/>
        </w:rPr>
        <w:t>Proposal 10:</w:t>
      </w:r>
    </w:p>
    <w:p w14:paraId="1FE4AF34" w14:textId="77777777" w:rsidR="002E2DD8" w:rsidRPr="00E9766B" w:rsidRDefault="002E2DD8" w:rsidP="002E2DD8">
      <w:pPr>
        <w:pStyle w:val="3GPPText"/>
        <w:numPr>
          <w:ilvl w:val="0"/>
          <w:numId w:val="21"/>
        </w:numPr>
        <w:spacing w:before="0" w:line="276" w:lineRule="auto"/>
        <w:rPr>
          <w:b/>
          <w:bCs/>
          <w:szCs w:val="22"/>
        </w:rPr>
      </w:pPr>
      <w:r>
        <w:rPr>
          <w:b/>
          <w:bCs/>
          <w:szCs w:val="22"/>
        </w:rPr>
        <w:t>If RAN1 conveys that PSFCH can be transmitted without the use of LBT, then the Rel.16 SL HARQ procedure is reused.</w:t>
      </w:r>
    </w:p>
    <w:p w14:paraId="23221ACF" w14:textId="77777777" w:rsidR="002E2DD8" w:rsidRPr="00AD53DD" w:rsidRDefault="002E2DD8" w:rsidP="002E2DD8">
      <w:pPr>
        <w:pStyle w:val="3GPPText"/>
        <w:numPr>
          <w:ilvl w:val="0"/>
          <w:numId w:val="21"/>
        </w:numPr>
        <w:spacing w:before="0" w:line="276" w:lineRule="auto"/>
        <w:rPr>
          <w:b/>
          <w:bCs/>
          <w:szCs w:val="22"/>
        </w:rPr>
      </w:pPr>
      <w:r>
        <w:rPr>
          <w:b/>
          <w:bCs/>
        </w:rPr>
        <w:t>If RAN1 conveys that PSFCH within or outside a COT may require LBT to be transmitted if gap with the latest prior transmission is larger than 16us, then:</w:t>
      </w:r>
    </w:p>
    <w:p w14:paraId="6E6B4486" w14:textId="77777777" w:rsidR="002E2DD8" w:rsidRPr="00AD53DD" w:rsidRDefault="002E2DD8" w:rsidP="002E2DD8">
      <w:pPr>
        <w:pStyle w:val="3GPPText"/>
        <w:numPr>
          <w:ilvl w:val="1"/>
          <w:numId w:val="21"/>
        </w:numPr>
        <w:spacing w:before="0" w:line="276" w:lineRule="auto"/>
        <w:rPr>
          <w:b/>
          <w:bCs/>
          <w:szCs w:val="22"/>
        </w:rPr>
      </w:pPr>
      <w:r>
        <w:rPr>
          <w:b/>
          <w:bCs/>
        </w:rPr>
        <w:t xml:space="preserve">Multiple PSFCH occasions for a PSSCH/PSCCH slot is supported. </w:t>
      </w:r>
    </w:p>
    <w:p w14:paraId="2430B3E7" w14:textId="77777777" w:rsidR="002E2DD8" w:rsidRDefault="002E2DD8" w:rsidP="002E2DD8">
      <w:pPr>
        <w:pStyle w:val="3GPPText"/>
        <w:numPr>
          <w:ilvl w:val="1"/>
          <w:numId w:val="21"/>
        </w:numPr>
        <w:spacing w:before="0" w:line="276" w:lineRule="auto"/>
        <w:rPr>
          <w:b/>
          <w:bCs/>
          <w:szCs w:val="22"/>
        </w:rPr>
      </w:pPr>
      <w:r>
        <w:rPr>
          <w:b/>
          <w:bCs/>
          <w:szCs w:val="22"/>
        </w:rPr>
        <w:t>For SL groupcast transmissions, NACK-only procedure is not supported, and an ACK-only procedure is employed instead.</w:t>
      </w:r>
    </w:p>
    <w:p w14:paraId="28906447" w14:textId="77777777" w:rsidR="00E56D59" w:rsidRPr="00BE35B3" w:rsidRDefault="00E56D59" w:rsidP="00E56D59">
      <w:pPr>
        <w:pStyle w:val="3GPPText"/>
        <w:spacing w:before="0" w:line="276" w:lineRule="auto"/>
        <w:rPr>
          <w:b/>
          <w:bCs/>
          <w:szCs w:val="22"/>
        </w:rPr>
      </w:pPr>
      <w:r>
        <w:rPr>
          <w:b/>
          <w:bCs/>
          <w:szCs w:val="22"/>
        </w:rPr>
        <w:t>Proposal 11:</w:t>
      </w:r>
    </w:p>
    <w:p w14:paraId="4663C412" w14:textId="77777777" w:rsidR="00E56D59" w:rsidRDefault="00E56D59" w:rsidP="00E56D59">
      <w:pPr>
        <w:pStyle w:val="3GPPText"/>
        <w:numPr>
          <w:ilvl w:val="0"/>
          <w:numId w:val="21"/>
        </w:numPr>
        <w:spacing w:before="0" w:line="276" w:lineRule="auto"/>
        <w:rPr>
          <w:b/>
          <w:bCs/>
          <w:szCs w:val="22"/>
        </w:rPr>
      </w:pPr>
      <w:r>
        <w:rPr>
          <w:b/>
          <w:bCs/>
          <w:szCs w:val="22"/>
        </w:rPr>
        <w:t>Multiple candidate occasions are defined for the transmission of S-SSB.</w:t>
      </w:r>
    </w:p>
    <w:p w14:paraId="66C55A93" w14:textId="77777777" w:rsidR="00145B4E" w:rsidRPr="00BE35B3" w:rsidRDefault="00145B4E" w:rsidP="00145B4E">
      <w:pPr>
        <w:pStyle w:val="3GPPText"/>
        <w:spacing w:before="0" w:line="276" w:lineRule="auto"/>
        <w:rPr>
          <w:b/>
          <w:bCs/>
          <w:szCs w:val="22"/>
        </w:rPr>
      </w:pPr>
      <w:r>
        <w:rPr>
          <w:b/>
          <w:bCs/>
          <w:szCs w:val="22"/>
        </w:rPr>
        <w:t>Proposal 12:</w:t>
      </w:r>
    </w:p>
    <w:p w14:paraId="3C30A05B" w14:textId="77777777" w:rsidR="00145B4E" w:rsidRDefault="00145B4E" w:rsidP="00145B4E">
      <w:pPr>
        <w:pStyle w:val="3GPPText"/>
        <w:numPr>
          <w:ilvl w:val="0"/>
          <w:numId w:val="21"/>
        </w:numPr>
        <w:spacing w:before="0" w:line="276" w:lineRule="auto"/>
        <w:rPr>
          <w:b/>
          <w:bCs/>
          <w:szCs w:val="22"/>
        </w:rPr>
      </w:pPr>
      <w:r>
        <w:rPr>
          <w:b/>
          <w:bCs/>
          <w:szCs w:val="22"/>
        </w:rPr>
        <w:t>The exemption defined by ETSI BRAN in terms of OCB is applied to S-SSB transmission.</w:t>
      </w:r>
    </w:p>
    <w:p w14:paraId="2FF0819B" w14:textId="77777777" w:rsidR="00F27132" w:rsidRPr="00BE35B3" w:rsidRDefault="00F27132" w:rsidP="00F27132">
      <w:pPr>
        <w:pStyle w:val="3GPPText"/>
        <w:spacing w:before="0" w:line="276" w:lineRule="auto"/>
        <w:rPr>
          <w:b/>
          <w:bCs/>
          <w:szCs w:val="22"/>
        </w:rPr>
      </w:pPr>
      <w:r>
        <w:rPr>
          <w:b/>
          <w:bCs/>
          <w:szCs w:val="22"/>
        </w:rPr>
        <w:t>Proposal 13:</w:t>
      </w:r>
    </w:p>
    <w:p w14:paraId="38A8F498" w14:textId="77777777" w:rsidR="00F27132" w:rsidRDefault="00F27132" w:rsidP="00F27132">
      <w:pPr>
        <w:pStyle w:val="3GPPText"/>
        <w:numPr>
          <w:ilvl w:val="0"/>
          <w:numId w:val="21"/>
        </w:numPr>
        <w:spacing w:before="0" w:line="276" w:lineRule="auto"/>
        <w:rPr>
          <w:b/>
          <w:bCs/>
          <w:szCs w:val="22"/>
        </w:rPr>
      </w:pPr>
      <w:r>
        <w:rPr>
          <w:b/>
          <w:bCs/>
          <w:szCs w:val="22"/>
        </w:rPr>
        <w:t>Legacy S-SSB is supported for 30 kHz and 60 kHz SCS</w:t>
      </w:r>
    </w:p>
    <w:p w14:paraId="44BC4A87" w14:textId="77777777" w:rsidR="00F27132" w:rsidRDefault="00F27132" w:rsidP="00F27132">
      <w:pPr>
        <w:pStyle w:val="3GPPText"/>
        <w:numPr>
          <w:ilvl w:val="1"/>
          <w:numId w:val="21"/>
        </w:numPr>
        <w:spacing w:before="0" w:line="276" w:lineRule="auto"/>
        <w:rPr>
          <w:b/>
          <w:bCs/>
          <w:szCs w:val="22"/>
        </w:rPr>
      </w:pPr>
      <w:r>
        <w:rPr>
          <w:b/>
          <w:bCs/>
          <w:szCs w:val="22"/>
        </w:rPr>
        <w:lastRenderedPageBreak/>
        <w:t>FFS: whether S-SSB for 15 kHz SCS is supported</w:t>
      </w:r>
    </w:p>
    <w:p w14:paraId="0683F8AF" w14:textId="77777777" w:rsidR="00F27132" w:rsidRDefault="00F27132" w:rsidP="00F27132">
      <w:pPr>
        <w:pStyle w:val="3GPPText"/>
        <w:numPr>
          <w:ilvl w:val="1"/>
          <w:numId w:val="21"/>
        </w:numPr>
        <w:spacing w:before="0" w:line="276" w:lineRule="auto"/>
        <w:rPr>
          <w:b/>
          <w:bCs/>
          <w:szCs w:val="22"/>
        </w:rPr>
      </w:pPr>
      <w:r>
        <w:rPr>
          <w:b/>
          <w:bCs/>
          <w:szCs w:val="22"/>
        </w:rPr>
        <w:t xml:space="preserve">FFS: if 15 kHz is supported how to extend S-SSB to span over at least 12 PRBs. </w:t>
      </w:r>
    </w:p>
    <w:p w14:paraId="5AF1661A" w14:textId="77777777" w:rsidR="005972C9" w:rsidRPr="00A10C9E" w:rsidRDefault="005972C9" w:rsidP="00610501">
      <w:pPr>
        <w:pStyle w:val="3GPPH1"/>
        <w:jc w:val="both"/>
        <w:rPr>
          <w:lang w:val="en-US"/>
        </w:rPr>
      </w:pPr>
      <w:r w:rsidRPr="00A10C9E">
        <w:rPr>
          <w:lang w:val="en-US"/>
        </w:rPr>
        <w:t>References</w:t>
      </w:r>
    </w:p>
    <w:bookmarkStart w:id="9" w:name="_Ref106714555"/>
    <w:bookmarkStart w:id="10" w:name="_Ref47629482"/>
    <w:bookmarkStart w:id="11" w:name="_Ref524868549"/>
    <w:bookmarkStart w:id="12" w:name="_Ref28076734"/>
    <w:bookmarkStart w:id="13" w:name="_Ref505694604"/>
    <w:bookmarkStart w:id="14" w:name="_Ref471775016"/>
    <w:p w14:paraId="1B7D717A" w14:textId="12CA4E7E" w:rsidR="00F00A67" w:rsidRDefault="00F00A67" w:rsidP="00F00A67">
      <w:pPr>
        <w:pStyle w:val="ListParagraph"/>
        <w:widowControl w:val="0"/>
        <w:numPr>
          <w:ilvl w:val="0"/>
          <w:numId w:val="1"/>
        </w:numPr>
        <w:tabs>
          <w:tab w:val="num" w:pos="708"/>
        </w:tabs>
        <w:autoSpaceDN w:val="0"/>
        <w:spacing w:after="120" w:line="276" w:lineRule="auto"/>
        <w:jc w:val="both"/>
        <w:rPr>
          <w:rFonts w:ascii="Times New Roman" w:hAnsi="Times New Roman"/>
        </w:rPr>
      </w:pPr>
      <w:r w:rsidRPr="00BD27BE" w:rsidDel="00842174">
        <w:rPr>
          <w:rFonts w:ascii="Times New Roman" w:eastAsia="Batang" w:hAnsi="Times New Roman"/>
          <w:kern w:val="2"/>
          <w:lang w:val="en-GB" w:eastAsia="ko-KR"/>
        </w:rPr>
        <w:fldChar w:fldCharType="begin"/>
      </w:r>
      <w:r w:rsidRPr="00BD27BE" w:rsidDel="00842174">
        <w:rPr>
          <w:rFonts w:ascii="Times New Roman" w:eastAsia="Batang" w:hAnsi="Times New Roman"/>
          <w:kern w:val="2"/>
          <w:lang w:val="en-GB" w:eastAsia="ko-KR"/>
        </w:rPr>
        <w:instrText xml:space="preserve"> HYPERLINK "http://www.3gpp.org/ftp/tsg_ran/TSG_RAN/TSGR_88e/Docs/RP-201385.zip" </w:instrText>
      </w:r>
      <w:r w:rsidRPr="00BD27BE" w:rsidDel="00842174">
        <w:rPr>
          <w:rFonts w:ascii="Times New Roman" w:eastAsia="Batang" w:hAnsi="Times New Roman"/>
          <w:kern w:val="2"/>
          <w:lang w:val="en-GB" w:eastAsia="ko-KR"/>
        </w:rPr>
        <w:fldChar w:fldCharType="separate"/>
      </w:r>
      <w:r w:rsidRPr="00BD27BE">
        <w:rPr>
          <w:rFonts w:ascii="Times New Roman" w:eastAsia="Batang" w:hAnsi="Times New Roman"/>
          <w:kern w:val="2"/>
          <w:lang w:val="en-GB" w:eastAsia="ko-KR"/>
        </w:rPr>
        <w:t>RP-2</w:t>
      </w:r>
      <w:r w:rsidRPr="00BD27BE" w:rsidDel="00842174">
        <w:rPr>
          <w:rFonts w:ascii="Times New Roman" w:eastAsia="Batang" w:hAnsi="Times New Roman"/>
          <w:kern w:val="2"/>
          <w:lang w:val="en-GB" w:eastAsia="ko-KR"/>
        </w:rPr>
        <w:fldChar w:fldCharType="end"/>
      </w:r>
      <w:r w:rsidRPr="00BD27BE">
        <w:rPr>
          <w:rFonts w:ascii="Times New Roman" w:eastAsia="Batang" w:hAnsi="Times New Roman"/>
          <w:kern w:val="2"/>
          <w:lang w:val="en-GB" w:eastAsia="ko-KR"/>
        </w:rPr>
        <w:t>21798, “WID revision: NR sidelink evolution</w:t>
      </w:r>
      <w:r w:rsidRPr="00BD27BE" w:rsidDel="00285A95">
        <w:rPr>
          <w:rFonts w:ascii="Times New Roman" w:eastAsia="Batang" w:hAnsi="Times New Roman"/>
          <w:kern w:val="2"/>
          <w:lang w:val="en-GB" w:eastAsia="ko-KR"/>
        </w:rPr>
        <w:t>”</w:t>
      </w:r>
      <w:r w:rsidRPr="00BD27BE">
        <w:rPr>
          <w:rFonts w:ascii="Times New Roman" w:eastAsia="Batang" w:hAnsi="Times New Roman"/>
          <w:kern w:val="2"/>
          <w:lang w:val="en-GB" w:eastAsia="ko-KR"/>
        </w:rPr>
        <w:t>, OPPO</w:t>
      </w:r>
      <w:r w:rsidRPr="005E7474">
        <w:rPr>
          <w:rFonts w:ascii="Times New Roman" w:hAnsi="Times New Roman"/>
        </w:rPr>
        <w:t xml:space="preserve">, </w:t>
      </w:r>
      <w:r>
        <w:rPr>
          <w:rFonts w:ascii="Times New Roman" w:hAnsi="Times New Roman"/>
        </w:rPr>
        <w:t>June</w:t>
      </w:r>
      <w:r w:rsidRPr="005E7474">
        <w:rPr>
          <w:rFonts w:ascii="Times New Roman" w:hAnsi="Times New Roman"/>
        </w:rPr>
        <w:t xml:space="preserve"> 202</w:t>
      </w:r>
      <w:r>
        <w:rPr>
          <w:rFonts w:ascii="Times New Roman" w:hAnsi="Times New Roman"/>
        </w:rPr>
        <w:t>2</w:t>
      </w:r>
      <w:r w:rsidRPr="005E7474">
        <w:rPr>
          <w:rFonts w:ascii="Times New Roman" w:hAnsi="Times New Roman"/>
        </w:rPr>
        <w:t>.</w:t>
      </w:r>
      <w:bookmarkEnd w:id="9"/>
    </w:p>
    <w:p w14:paraId="4D42392E" w14:textId="5F70836A" w:rsidR="00082832" w:rsidRPr="002571F2" w:rsidRDefault="009D5431" w:rsidP="002571F2">
      <w:pPr>
        <w:pStyle w:val="BodyText"/>
        <w:numPr>
          <w:ilvl w:val="0"/>
          <w:numId w:val="1"/>
        </w:numPr>
        <w:overflowPunct w:val="0"/>
        <w:autoSpaceDE w:val="0"/>
        <w:autoSpaceDN w:val="0"/>
        <w:adjustRightInd w:val="0"/>
        <w:textAlignment w:val="baseline"/>
        <w:rPr>
          <w:rFonts w:ascii="Times New Roman" w:hAnsi="Times New Roman"/>
          <w:lang w:eastAsia="zh-CN"/>
        </w:rPr>
      </w:pPr>
      <w:bookmarkStart w:id="15" w:name="_Ref106714632"/>
      <w:r w:rsidRPr="005D3A52">
        <w:rPr>
          <w:rFonts w:ascii="Times New Roman" w:hAnsi="Times New Roman"/>
          <w:kern w:val="2"/>
          <w:szCs w:val="22"/>
          <w:lang w:eastAsia="ko-KR"/>
        </w:rPr>
        <w:t>RAN1 Chairman’s note, 3GPP TSG RAN WG1 e-Meeting #10</w:t>
      </w:r>
      <w:r>
        <w:rPr>
          <w:rFonts w:ascii="Times New Roman" w:hAnsi="Times New Roman"/>
          <w:kern w:val="2"/>
          <w:szCs w:val="22"/>
          <w:lang w:eastAsia="ko-KR"/>
        </w:rPr>
        <w:t>9</w:t>
      </w:r>
      <w:r w:rsidRPr="005D3A52">
        <w:rPr>
          <w:rFonts w:ascii="Times New Roman" w:hAnsi="Times New Roman"/>
          <w:kern w:val="2"/>
          <w:szCs w:val="22"/>
          <w:lang w:eastAsia="ko-KR"/>
        </w:rPr>
        <w:t xml:space="preserve">-e, </w:t>
      </w:r>
      <w:r>
        <w:rPr>
          <w:rFonts w:ascii="Times New Roman" w:hAnsi="Times New Roman"/>
          <w:kern w:val="2"/>
          <w:szCs w:val="22"/>
          <w:lang w:eastAsia="ko-KR"/>
        </w:rPr>
        <w:t>May</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bookmarkEnd w:id="15"/>
    </w:p>
    <w:p w14:paraId="1B1FFF26" w14:textId="6A7D01D8" w:rsidR="00BF3765" w:rsidRPr="00BB3906" w:rsidRDefault="00F32A48" w:rsidP="00AA7E39">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6" w:name="_Ref101882449"/>
      <w:bookmarkStart w:id="17" w:name="_Ref101797171"/>
      <w:bookmarkEnd w:id="10"/>
      <w:r w:rsidRPr="00F32A48">
        <w:rPr>
          <w:rFonts w:ascii="Times New Roman" w:hAnsi="Times New Roman"/>
        </w:rPr>
        <w:t>R1-220658</w:t>
      </w:r>
      <w:r w:rsidR="002177DB">
        <w:rPr>
          <w:rFonts w:ascii="Times New Roman" w:hAnsi="Times New Roman"/>
        </w:rPr>
        <w:t>5</w:t>
      </w:r>
      <w:r>
        <w:rPr>
          <w:rFonts w:ascii="Times New Roman" w:hAnsi="Times New Roman"/>
        </w:rPr>
        <w:t>, “</w:t>
      </w:r>
      <w:r w:rsidR="0010051C" w:rsidRPr="00BB3906">
        <w:rPr>
          <w:rFonts w:ascii="Times New Roman" w:hAnsi="Times New Roman"/>
        </w:rPr>
        <w:t xml:space="preserve">Channel Access Mechanisms for SL Operating in Unlicensed Spectrum”, Intel Corporation, </w:t>
      </w:r>
      <w:r w:rsidR="00C7212B" w:rsidRPr="00BB3906">
        <w:rPr>
          <w:rFonts w:ascii="Times New Roman" w:hAnsi="Times New Roman"/>
        </w:rPr>
        <w:t>Aug</w:t>
      </w:r>
      <w:r w:rsidR="00D6356F" w:rsidRPr="00BB3906">
        <w:rPr>
          <w:rFonts w:ascii="Times New Roman" w:hAnsi="Times New Roman"/>
        </w:rPr>
        <w:t xml:space="preserve">ust </w:t>
      </w:r>
      <w:r w:rsidR="001E3490" w:rsidRPr="00BB3906">
        <w:rPr>
          <w:rFonts w:ascii="Times New Roman" w:hAnsi="Times New Roman"/>
        </w:rPr>
        <w:t>2022.</w:t>
      </w:r>
      <w:bookmarkEnd w:id="16"/>
      <w:r w:rsidR="001E3490" w:rsidRPr="00BB3906">
        <w:rPr>
          <w:rFonts w:ascii="Times New Roman" w:hAnsi="Times New Roman"/>
        </w:rPr>
        <w:t xml:space="preserve"> </w:t>
      </w:r>
    </w:p>
    <w:p w14:paraId="434CB9B1" w14:textId="385EC6AA" w:rsidR="00DE3665" w:rsidRPr="00BB3906" w:rsidRDefault="00DE3665" w:rsidP="00AA7E39">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8" w:name="_Ref106714804"/>
      <w:r w:rsidRPr="00BB3906">
        <w:rPr>
          <w:rFonts w:ascii="Times New Roman" w:eastAsiaTheme="minorEastAsia" w:hAnsi="Times New Roman" w:cs="Times"/>
          <w:kern w:val="2"/>
          <w:lang w:val="en-GB" w:eastAsia="ko-KR"/>
        </w:rPr>
        <w:t>ETSI EN 301 893, “5 GHz RLAN; Harmonised Standard covering the essential requirements of article 3.2 of Directive 2014/53/EU”, ETSI, V2.1.1, May 2017.</w:t>
      </w:r>
      <w:bookmarkEnd w:id="18"/>
    </w:p>
    <w:p w14:paraId="6770E5F2" w14:textId="77777777" w:rsidR="00163026" w:rsidRPr="00BB3906" w:rsidRDefault="00163026" w:rsidP="00163026">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9" w:name="_Ref101884977"/>
      <w:bookmarkStart w:id="20" w:name="_Ref100077950"/>
      <w:bookmarkEnd w:id="11"/>
      <w:bookmarkEnd w:id="12"/>
      <w:bookmarkEnd w:id="13"/>
      <w:bookmarkEnd w:id="14"/>
      <w:bookmarkEnd w:id="17"/>
      <w:r w:rsidRPr="00BB3906">
        <w:rPr>
          <w:rFonts w:ascii="Times New Roman" w:eastAsiaTheme="minorEastAsia" w:hAnsi="Times New Roman" w:cs="Times"/>
          <w:kern w:val="2"/>
          <w:lang w:val="en-GB" w:eastAsia="ko-KR"/>
        </w:rPr>
        <w:t>R4-1816666, “Reply LS on NR V2X RF parameters for RAN1 physical layer design aspects”, Spokane, USA, November 2018.</w:t>
      </w:r>
      <w:bookmarkEnd w:id="19"/>
      <w:r w:rsidRPr="00BB3906">
        <w:rPr>
          <w:rFonts w:ascii="Times New Roman" w:eastAsiaTheme="minorEastAsia" w:hAnsi="Times New Roman" w:cs="Times"/>
          <w:kern w:val="2"/>
          <w:lang w:val="en-GB" w:eastAsia="ko-KR"/>
        </w:rPr>
        <w:t xml:space="preserve"> </w:t>
      </w:r>
    </w:p>
    <w:p w14:paraId="2938F93A" w14:textId="7100F1ED" w:rsidR="00B211CB" w:rsidRDefault="00F1149D" w:rsidP="006C488A">
      <w:pPr>
        <w:pStyle w:val="ListParagraph"/>
        <w:widowControl w:val="0"/>
        <w:numPr>
          <w:ilvl w:val="0"/>
          <w:numId w:val="1"/>
        </w:numPr>
        <w:tabs>
          <w:tab w:val="num" w:pos="708"/>
        </w:tabs>
        <w:autoSpaceDN w:val="0"/>
        <w:spacing w:before="120" w:after="120"/>
        <w:jc w:val="both"/>
        <w:rPr>
          <w:rFonts w:ascii="Times New Roman" w:hAnsi="Times New Roman"/>
        </w:rPr>
      </w:pPr>
      <w:r w:rsidRPr="00BB3906">
        <w:rPr>
          <w:rFonts w:ascii="Times New Roman" w:eastAsiaTheme="minorEastAsia" w:hAnsi="Times New Roman" w:cs="Times"/>
          <w:kern w:val="2"/>
          <w:lang w:val="en-GB" w:eastAsia="ko-KR"/>
        </w:rPr>
        <w:t>R4</w:t>
      </w:r>
      <w:r w:rsidR="001A38CF" w:rsidRPr="00BB3906">
        <w:rPr>
          <w:rFonts w:ascii="Times New Roman" w:eastAsiaTheme="minorEastAsia" w:hAnsi="Times New Roman" w:cs="Times"/>
          <w:kern w:val="2"/>
          <w:lang w:val="en-GB" w:eastAsia="ko-KR"/>
        </w:rPr>
        <w:t xml:space="preserve">-1905241, </w:t>
      </w:r>
      <w:r w:rsidR="006C488A" w:rsidRPr="00BB3906">
        <w:rPr>
          <w:rFonts w:ascii="Times New Roman" w:eastAsiaTheme="minorEastAsia" w:hAnsi="Times New Roman" w:cs="Times"/>
          <w:kern w:val="2"/>
          <w:lang w:val="en-GB" w:eastAsia="ko-KR"/>
        </w:rPr>
        <w:t>“</w:t>
      </w:r>
      <w:r w:rsidR="007D1609" w:rsidRPr="00BB3906">
        <w:rPr>
          <w:rFonts w:ascii="Times New Roman" w:eastAsiaTheme="minorEastAsia" w:hAnsi="Times New Roman" w:cs="Times"/>
          <w:kern w:val="2"/>
          <w:lang w:val="en-GB" w:eastAsia="ko-KR"/>
        </w:rPr>
        <w:t>Reply LS on NR V2X UE RF</w:t>
      </w:r>
      <w:r w:rsidR="007D1609" w:rsidRPr="006C488A">
        <w:rPr>
          <w:rFonts w:ascii="Times New Roman" w:hAnsi="Times New Roman"/>
        </w:rPr>
        <w:t xml:space="preserve"> parameters for NR V2X services”, </w:t>
      </w:r>
      <w:r w:rsidR="00903D38" w:rsidRPr="006C488A">
        <w:rPr>
          <w:rFonts w:ascii="Times New Roman" w:hAnsi="Times New Roman"/>
        </w:rPr>
        <w:t>3GPP RAN4, April 2019.</w:t>
      </w:r>
      <w:bookmarkEnd w:id="20"/>
    </w:p>
    <w:sectPr w:rsidR="00B211CB" w:rsidSect="00B065CF">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D2A3D" w14:textId="77777777" w:rsidR="008E1443" w:rsidRDefault="008E1443">
      <w:pPr>
        <w:spacing w:after="0"/>
      </w:pPr>
      <w:r>
        <w:separator/>
      </w:r>
    </w:p>
    <w:p w14:paraId="17FA1598" w14:textId="77777777" w:rsidR="008E1443" w:rsidRDefault="008E1443"/>
  </w:endnote>
  <w:endnote w:type="continuationSeparator" w:id="0">
    <w:p w14:paraId="5AE2AEC2" w14:textId="77777777" w:rsidR="008E1443" w:rsidRDefault="008E1443">
      <w:pPr>
        <w:spacing w:after="0"/>
      </w:pPr>
      <w:r>
        <w:continuationSeparator/>
      </w:r>
    </w:p>
    <w:p w14:paraId="455728E9" w14:textId="77777777" w:rsidR="008E1443" w:rsidRDefault="008E1443"/>
  </w:endnote>
  <w:endnote w:type="continuationNotice" w:id="1">
    <w:p w14:paraId="3337B1DA" w14:textId="77777777" w:rsidR="008E1443" w:rsidRDefault="008E1443">
      <w:pPr>
        <w:spacing w:after="0"/>
      </w:pPr>
    </w:p>
    <w:p w14:paraId="7AAEC106" w14:textId="77777777" w:rsidR="008E1443" w:rsidRDefault="008E1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IntelClear-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p w14:paraId="0D5F820C" w14:textId="77777777" w:rsidR="0053435E" w:rsidRDefault="005343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p w14:paraId="723C3860" w14:textId="77777777" w:rsidR="0053435E" w:rsidRDefault="005343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0A7A9" w14:textId="77777777" w:rsidR="008E1443" w:rsidRDefault="008E1443">
      <w:pPr>
        <w:spacing w:after="0"/>
      </w:pPr>
      <w:r>
        <w:separator/>
      </w:r>
    </w:p>
    <w:p w14:paraId="3F2CC025" w14:textId="77777777" w:rsidR="008E1443" w:rsidRDefault="008E1443"/>
  </w:footnote>
  <w:footnote w:type="continuationSeparator" w:id="0">
    <w:p w14:paraId="0F04A42D" w14:textId="77777777" w:rsidR="008E1443" w:rsidRDefault="008E1443">
      <w:pPr>
        <w:spacing w:after="0"/>
      </w:pPr>
      <w:r>
        <w:continuationSeparator/>
      </w:r>
    </w:p>
    <w:p w14:paraId="401B0B85" w14:textId="77777777" w:rsidR="008E1443" w:rsidRDefault="008E1443"/>
  </w:footnote>
  <w:footnote w:type="continuationNotice" w:id="1">
    <w:p w14:paraId="52AD563B" w14:textId="77777777" w:rsidR="008E1443" w:rsidRDefault="008E1443">
      <w:pPr>
        <w:spacing w:after="0"/>
      </w:pPr>
    </w:p>
    <w:p w14:paraId="5ED20021" w14:textId="77777777" w:rsidR="008E1443" w:rsidRDefault="008E14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p w14:paraId="433CED3E" w14:textId="77777777" w:rsidR="0053435E" w:rsidRDefault="0053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F76C7A02"/>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2C2AC0"/>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686A52"/>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940AA5"/>
    <w:multiLevelType w:val="multilevel"/>
    <w:tmpl w:val="130653A8"/>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D362D8"/>
    <w:multiLevelType w:val="multilevel"/>
    <w:tmpl w:val="78E8E53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E20356"/>
    <w:multiLevelType w:val="multilevel"/>
    <w:tmpl w:val="2FC0535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B1E29F8"/>
    <w:multiLevelType w:val="hybridMultilevel"/>
    <w:tmpl w:val="92B6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5BD2E6B6"/>
    <w:lvl w:ilvl="0">
      <w:start w:val="1"/>
      <w:numFmt w:val="bullet"/>
      <w:pStyle w:val="3GPPAgreements"/>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4E6251"/>
    <w:multiLevelType w:val="hybridMultilevel"/>
    <w:tmpl w:val="AD368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584D4C40"/>
    <w:multiLevelType w:val="hybridMultilevel"/>
    <w:tmpl w:val="03845728"/>
    <w:styleLink w:val="3GPPBullets"/>
    <w:lvl w:ilvl="0" w:tplc="9FAC0A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A61958"/>
    <w:multiLevelType w:val="multilevel"/>
    <w:tmpl w:val="FFCE33E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5F35B22"/>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67255049"/>
    <w:multiLevelType w:val="multilevel"/>
    <w:tmpl w:val="A002F9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6C442D25"/>
    <w:multiLevelType w:val="multilevel"/>
    <w:tmpl w:val="26DE6E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6C95612D"/>
    <w:multiLevelType w:val="multilevel"/>
    <w:tmpl w:val="6E4029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A416D0E"/>
    <w:multiLevelType w:val="multilevel"/>
    <w:tmpl w:val="25AA44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7DB90065"/>
    <w:multiLevelType w:val="multilevel"/>
    <w:tmpl w:val="99E08C3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4"/>
  </w:num>
  <w:num w:numId="2">
    <w:abstractNumId w:val="0"/>
  </w:num>
  <w:num w:numId="3">
    <w:abstractNumId w:val="8"/>
  </w:num>
  <w:num w:numId="4">
    <w:abstractNumId w:val="13"/>
  </w:num>
  <w:num w:numId="5">
    <w:abstractNumId w:val="16"/>
  </w:num>
  <w:num w:numId="6">
    <w:abstractNumId w:val="18"/>
  </w:num>
  <w:num w:numId="7">
    <w:abstractNumId w:val="0"/>
    <w:lvlOverride w:ilvl="0">
      <w:startOverride w:val="2"/>
    </w:lvlOverride>
    <w:lvlOverride w:ilvl="1">
      <w:startOverride w:val="1"/>
    </w:lvlOverride>
  </w:num>
  <w:num w:numId="8">
    <w:abstractNumId w:val="15"/>
  </w:num>
  <w:num w:numId="9">
    <w:abstractNumId w:val="5"/>
  </w:num>
  <w:num w:numId="10">
    <w:abstractNumId w:val="19"/>
  </w:num>
  <w:num w:numId="11">
    <w:abstractNumId w:val="9"/>
  </w:num>
  <w:num w:numId="12">
    <w:abstractNumId w:val="17"/>
  </w:num>
  <w:num w:numId="13">
    <w:abstractNumId w:val="22"/>
  </w:num>
  <w:num w:numId="14">
    <w:abstractNumId w:val="21"/>
  </w:num>
  <w:num w:numId="15">
    <w:abstractNumId w:val="10"/>
  </w:num>
  <w:num w:numId="16">
    <w:abstractNumId w:val="20"/>
  </w:num>
  <w:num w:numId="17">
    <w:abstractNumId w:val="23"/>
  </w:num>
  <w:num w:numId="18">
    <w:abstractNumId w:val="3"/>
  </w:num>
  <w:num w:numId="19">
    <w:abstractNumId w:val="11"/>
  </w:num>
  <w:num w:numId="20">
    <w:abstractNumId w:val="7"/>
  </w:num>
  <w:num w:numId="21">
    <w:abstractNumId w:val="14"/>
  </w:num>
  <w:num w:numId="22">
    <w:abstractNumId w:val="1"/>
  </w:num>
  <w:num w:numId="23">
    <w:abstractNumId w:val="12"/>
  </w:num>
  <w:num w:numId="24">
    <w:abstractNumId w:val="2"/>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CE"/>
    <w:rsid w:val="000007C7"/>
    <w:rsid w:val="0000081E"/>
    <w:rsid w:val="00000A5E"/>
    <w:rsid w:val="00000AFC"/>
    <w:rsid w:val="00000B37"/>
    <w:rsid w:val="00000C6B"/>
    <w:rsid w:val="00000D7C"/>
    <w:rsid w:val="00000DDC"/>
    <w:rsid w:val="00001189"/>
    <w:rsid w:val="0000119D"/>
    <w:rsid w:val="0000130A"/>
    <w:rsid w:val="00001B9D"/>
    <w:rsid w:val="00001C62"/>
    <w:rsid w:val="00001D43"/>
    <w:rsid w:val="000021B6"/>
    <w:rsid w:val="00002500"/>
    <w:rsid w:val="000027DB"/>
    <w:rsid w:val="00002D1F"/>
    <w:rsid w:val="00002F85"/>
    <w:rsid w:val="0000304C"/>
    <w:rsid w:val="0000342D"/>
    <w:rsid w:val="00003493"/>
    <w:rsid w:val="000034E9"/>
    <w:rsid w:val="00003789"/>
    <w:rsid w:val="00003866"/>
    <w:rsid w:val="0000398F"/>
    <w:rsid w:val="00003BD3"/>
    <w:rsid w:val="00003BDC"/>
    <w:rsid w:val="00003CCF"/>
    <w:rsid w:val="00003DFE"/>
    <w:rsid w:val="00003F46"/>
    <w:rsid w:val="0000425F"/>
    <w:rsid w:val="000045B8"/>
    <w:rsid w:val="00004A91"/>
    <w:rsid w:val="00004BF0"/>
    <w:rsid w:val="00004DBA"/>
    <w:rsid w:val="00004F62"/>
    <w:rsid w:val="00004FDE"/>
    <w:rsid w:val="000055EA"/>
    <w:rsid w:val="000057E0"/>
    <w:rsid w:val="000058DC"/>
    <w:rsid w:val="0000599D"/>
    <w:rsid w:val="00005A6F"/>
    <w:rsid w:val="00005B06"/>
    <w:rsid w:val="00005B76"/>
    <w:rsid w:val="00005C1F"/>
    <w:rsid w:val="00005E07"/>
    <w:rsid w:val="00005E98"/>
    <w:rsid w:val="00006032"/>
    <w:rsid w:val="00006048"/>
    <w:rsid w:val="000062D9"/>
    <w:rsid w:val="00006377"/>
    <w:rsid w:val="00006460"/>
    <w:rsid w:val="00006618"/>
    <w:rsid w:val="00006A05"/>
    <w:rsid w:val="00006A75"/>
    <w:rsid w:val="00006F7C"/>
    <w:rsid w:val="00006FA4"/>
    <w:rsid w:val="000074F7"/>
    <w:rsid w:val="000074FD"/>
    <w:rsid w:val="0000762F"/>
    <w:rsid w:val="00007AD6"/>
    <w:rsid w:val="00007E0A"/>
    <w:rsid w:val="00010046"/>
    <w:rsid w:val="00010206"/>
    <w:rsid w:val="000104B3"/>
    <w:rsid w:val="00010655"/>
    <w:rsid w:val="000106B9"/>
    <w:rsid w:val="000108D0"/>
    <w:rsid w:val="00011370"/>
    <w:rsid w:val="000114A8"/>
    <w:rsid w:val="00011700"/>
    <w:rsid w:val="0001176B"/>
    <w:rsid w:val="000117F5"/>
    <w:rsid w:val="00011B0E"/>
    <w:rsid w:val="00011D8E"/>
    <w:rsid w:val="0001251A"/>
    <w:rsid w:val="000127AB"/>
    <w:rsid w:val="0001288C"/>
    <w:rsid w:val="00012A32"/>
    <w:rsid w:val="00012A8D"/>
    <w:rsid w:val="00012B2F"/>
    <w:rsid w:val="00012C7B"/>
    <w:rsid w:val="00012E12"/>
    <w:rsid w:val="00012E5C"/>
    <w:rsid w:val="00013295"/>
    <w:rsid w:val="0001333D"/>
    <w:rsid w:val="000133CC"/>
    <w:rsid w:val="0001343B"/>
    <w:rsid w:val="000134A0"/>
    <w:rsid w:val="00013680"/>
    <w:rsid w:val="00013742"/>
    <w:rsid w:val="000139C0"/>
    <w:rsid w:val="00013AA0"/>
    <w:rsid w:val="00013B78"/>
    <w:rsid w:val="00013CBF"/>
    <w:rsid w:val="00013DDB"/>
    <w:rsid w:val="00014568"/>
    <w:rsid w:val="000149C1"/>
    <w:rsid w:val="00014D46"/>
    <w:rsid w:val="0001508D"/>
    <w:rsid w:val="0001530B"/>
    <w:rsid w:val="000154F1"/>
    <w:rsid w:val="000155DA"/>
    <w:rsid w:val="000155E0"/>
    <w:rsid w:val="00015D9B"/>
    <w:rsid w:val="000162FA"/>
    <w:rsid w:val="000165DA"/>
    <w:rsid w:val="0001666D"/>
    <w:rsid w:val="00016A4F"/>
    <w:rsid w:val="00016BAD"/>
    <w:rsid w:val="00016D85"/>
    <w:rsid w:val="00017497"/>
    <w:rsid w:val="000175A5"/>
    <w:rsid w:val="00017B4C"/>
    <w:rsid w:val="00017EAB"/>
    <w:rsid w:val="00020306"/>
    <w:rsid w:val="000203EF"/>
    <w:rsid w:val="00020650"/>
    <w:rsid w:val="0002094F"/>
    <w:rsid w:val="00020A7D"/>
    <w:rsid w:val="00020B7F"/>
    <w:rsid w:val="00020C4C"/>
    <w:rsid w:val="000210BD"/>
    <w:rsid w:val="00021574"/>
    <w:rsid w:val="00021748"/>
    <w:rsid w:val="00021CF2"/>
    <w:rsid w:val="00021E29"/>
    <w:rsid w:val="00021F3C"/>
    <w:rsid w:val="0002222D"/>
    <w:rsid w:val="000223DF"/>
    <w:rsid w:val="0002271D"/>
    <w:rsid w:val="0002291A"/>
    <w:rsid w:val="0002295C"/>
    <w:rsid w:val="00022A03"/>
    <w:rsid w:val="00022CA8"/>
    <w:rsid w:val="00022E1A"/>
    <w:rsid w:val="0002310B"/>
    <w:rsid w:val="0002335C"/>
    <w:rsid w:val="000233DC"/>
    <w:rsid w:val="000236D3"/>
    <w:rsid w:val="000238F7"/>
    <w:rsid w:val="00023B78"/>
    <w:rsid w:val="00023B98"/>
    <w:rsid w:val="00023C35"/>
    <w:rsid w:val="00023E99"/>
    <w:rsid w:val="00024460"/>
    <w:rsid w:val="0002447A"/>
    <w:rsid w:val="00024706"/>
    <w:rsid w:val="00024869"/>
    <w:rsid w:val="00024974"/>
    <w:rsid w:val="00024E85"/>
    <w:rsid w:val="000256D1"/>
    <w:rsid w:val="000256F4"/>
    <w:rsid w:val="00025853"/>
    <w:rsid w:val="00025A97"/>
    <w:rsid w:val="00025AF0"/>
    <w:rsid w:val="00025C59"/>
    <w:rsid w:val="00025CB2"/>
    <w:rsid w:val="00025D26"/>
    <w:rsid w:val="00026252"/>
    <w:rsid w:val="000263C5"/>
    <w:rsid w:val="00026491"/>
    <w:rsid w:val="000265F6"/>
    <w:rsid w:val="00026991"/>
    <w:rsid w:val="000269D0"/>
    <w:rsid w:val="00026A24"/>
    <w:rsid w:val="00026E4F"/>
    <w:rsid w:val="0002716E"/>
    <w:rsid w:val="0002717F"/>
    <w:rsid w:val="0002744A"/>
    <w:rsid w:val="000275B6"/>
    <w:rsid w:val="00027902"/>
    <w:rsid w:val="000279AA"/>
    <w:rsid w:val="00027B74"/>
    <w:rsid w:val="00027D71"/>
    <w:rsid w:val="0003008E"/>
    <w:rsid w:val="000302FE"/>
    <w:rsid w:val="0003056C"/>
    <w:rsid w:val="000305CA"/>
    <w:rsid w:val="00030664"/>
    <w:rsid w:val="00030799"/>
    <w:rsid w:val="000307D9"/>
    <w:rsid w:val="00030A57"/>
    <w:rsid w:val="00030B20"/>
    <w:rsid w:val="00030D42"/>
    <w:rsid w:val="00030DA4"/>
    <w:rsid w:val="00030E7F"/>
    <w:rsid w:val="000310A5"/>
    <w:rsid w:val="000314C4"/>
    <w:rsid w:val="0003196C"/>
    <w:rsid w:val="000319D2"/>
    <w:rsid w:val="000319EA"/>
    <w:rsid w:val="00031A61"/>
    <w:rsid w:val="00031C80"/>
    <w:rsid w:val="00032067"/>
    <w:rsid w:val="000323C9"/>
    <w:rsid w:val="0003297F"/>
    <w:rsid w:val="00032AD5"/>
    <w:rsid w:val="00032D73"/>
    <w:rsid w:val="00033312"/>
    <w:rsid w:val="00033327"/>
    <w:rsid w:val="000333C8"/>
    <w:rsid w:val="00033453"/>
    <w:rsid w:val="0003367C"/>
    <w:rsid w:val="00033698"/>
    <w:rsid w:val="00033AA6"/>
    <w:rsid w:val="00033CD5"/>
    <w:rsid w:val="00034174"/>
    <w:rsid w:val="00034595"/>
    <w:rsid w:val="00034606"/>
    <w:rsid w:val="0003477E"/>
    <w:rsid w:val="00034835"/>
    <w:rsid w:val="00034998"/>
    <w:rsid w:val="00034AAF"/>
    <w:rsid w:val="00034F1B"/>
    <w:rsid w:val="00034FBF"/>
    <w:rsid w:val="000351C9"/>
    <w:rsid w:val="00035301"/>
    <w:rsid w:val="0003539E"/>
    <w:rsid w:val="000353E5"/>
    <w:rsid w:val="00035451"/>
    <w:rsid w:val="000354F4"/>
    <w:rsid w:val="0003557D"/>
    <w:rsid w:val="00035750"/>
    <w:rsid w:val="0003576F"/>
    <w:rsid w:val="000357E0"/>
    <w:rsid w:val="00035964"/>
    <w:rsid w:val="00035A7A"/>
    <w:rsid w:val="00035B7B"/>
    <w:rsid w:val="00035C0B"/>
    <w:rsid w:val="000360CE"/>
    <w:rsid w:val="00036306"/>
    <w:rsid w:val="00036489"/>
    <w:rsid w:val="00036645"/>
    <w:rsid w:val="0003667C"/>
    <w:rsid w:val="0003673B"/>
    <w:rsid w:val="0003686E"/>
    <w:rsid w:val="0003695C"/>
    <w:rsid w:val="00036A78"/>
    <w:rsid w:val="00036A85"/>
    <w:rsid w:val="00036E3C"/>
    <w:rsid w:val="00036FD0"/>
    <w:rsid w:val="000372AD"/>
    <w:rsid w:val="00037396"/>
    <w:rsid w:val="00037426"/>
    <w:rsid w:val="000374AC"/>
    <w:rsid w:val="000375C0"/>
    <w:rsid w:val="00037A0A"/>
    <w:rsid w:val="00037BEF"/>
    <w:rsid w:val="00037D43"/>
    <w:rsid w:val="00040220"/>
    <w:rsid w:val="000407DE"/>
    <w:rsid w:val="00040B53"/>
    <w:rsid w:val="00040BB7"/>
    <w:rsid w:val="00040E0D"/>
    <w:rsid w:val="0004101E"/>
    <w:rsid w:val="00041290"/>
    <w:rsid w:val="00041424"/>
    <w:rsid w:val="00041513"/>
    <w:rsid w:val="00041783"/>
    <w:rsid w:val="000419E9"/>
    <w:rsid w:val="00041CAD"/>
    <w:rsid w:val="00041E44"/>
    <w:rsid w:val="000421D2"/>
    <w:rsid w:val="0004220F"/>
    <w:rsid w:val="0004233F"/>
    <w:rsid w:val="0004245A"/>
    <w:rsid w:val="000425D7"/>
    <w:rsid w:val="0004294D"/>
    <w:rsid w:val="000429F3"/>
    <w:rsid w:val="00043473"/>
    <w:rsid w:val="00043522"/>
    <w:rsid w:val="00043A56"/>
    <w:rsid w:val="00043A86"/>
    <w:rsid w:val="00043C84"/>
    <w:rsid w:val="00043EBE"/>
    <w:rsid w:val="00043FAF"/>
    <w:rsid w:val="000443C3"/>
    <w:rsid w:val="000444AC"/>
    <w:rsid w:val="0004462D"/>
    <w:rsid w:val="000446AE"/>
    <w:rsid w:val="000448F6"/>
    <w:rsid w:val="00044C20"/>
    <w:rsid w:val="00044E66"/>
    <w:rsid w:val="00045030"/>
    <w:rsid w:val="00045128"/>
    <w:rsid w:val="000451CF"/>
    <w:rsid w:val="00045304"/>
    <w:rsid w:val="000454B4"/>
    <w:rsid w:val="00045557"/>
    <w:rsid w:val="00045606"/>
    <w:rsid w:val="00045642"/>
    <w:rsid w:val="000456E1"/>
    <w:rsid w:val="00045A84"/>
    <w:rsid w:val="00045AF6"/>
    <w:rsid w:val="00046077"/>
    <w:rsid w:val="0004615A"/>
    <w:rsid w:val="000462EC"/>
    <w:rsid w:val="0004653B"/>
    <w:rsid w:val="000466B7"/>
    <w:rsid w:val="000469D7"/>
    <w:rsid w:val="00046AA4"/>
    <w:rsid w:val="00046F4B"/>
    <w:rsid w:val="00046FE9"/>
    <w:rsid w:val="00047082"/>
    <w:rsid w:val="000478C7"/>
    <w:rsid w:val="00047A05"/>
    <w:rsid w:val="00047A75"/>
    <w:rsid w:val="00047EF9"/>
    <w:rsid w:val="00047F80"/>
    <w:rsid w:val="00047F87"/>
    <w:rsid w:val="00050326"/>
    <w:rsid w:val="000509B4"/>
    <w:rsid w:val="00050C7F"/>
    <w:rsid w:val="00050DDB"/>
    <w:rsid w:val="00050E79"/>
    <w:rsid w:val="00051088"/>
    <w:rsid w:val="000512D4"/>
    <w:rsid w:val="0005143D"/>
    <w:rsid w:val="0005154C"/>
    <w:rsid w:val="00051656"/>
    <w:rsid w:val="0005186C"/>
    <w:rsid w:val="00051A08"/>
    <w:rsid w:val="00051A65"/>
    <w:rsid w:val="00051D1F"/>
    <w:rsid w:val="00051DF4"/>
    <w:rsid w:val="00051DFA"/>
    <w:rsid w:val="00051F87"/>
    <w:rsid w:val="00051FAB"/>
    <w:rsid w:val="000521B4"/>
    <w:rsid w:val="00052533"/>
    <w:rsid w:val="00052E3D"/>
    <w:rsid w:val="000530BE"/>
    <w:rsid w:val="00053172"/>
    <w:rsid w:val="0005351A"/>
    <w:rsid w:val="000537AF"/>
    <w:rsid w:val="000539C5"/>
    <w:rsid w:val="000542B5"/>
    <w:rsid w:val="000544D0"/>
    <w:rsid w:val="00054616"/>
    <w:rsid w:val="00054788"/>
    <w:rsid w:val="00054908"/>
    <w:rsid w:val="00054959"/>
    <w:rsid w:val="00054991"/>
    <w:rsid w:val="00054C15"/>
    <w:rsid w:val="00054DB1"/>
    <w:rsid w:val="00055231"/>
    <w:rsid w:val="0005544F"/>
    <w:rsid w:val="00055515"/>
    <w:rsid w:val="0005561F"/>
    <w:rsid w:val="000557D5"/>
    <w:rsid w:val="00055C97"/>
    <w:rsid w:val="00055CDA"/>
    <w:rsid w:val="00055EDA"/>
    <w:rsid w:val="0005605D"/>
    <w:rsid w:val="000560F8"/>
    <w:rsid w:val="00056409"/>
    <w:rsid w:val="00056440"/>
    <w:rsid w:val="0005650C"/>
    <w:rsid w:val="00056587"/>
    <w:rsid w:val="00056702"/>
    <w:rsid w:val="000568ED"/>
    <w:rsid w:val="00056A7F"/>
    <w:rsid w:val="00056B57"/>
    <w:rsid w:val="00056BCE"/>
    <w:rsid w:val="00056BDC"/>
    <w:rsid w:val="00056C01"/>
    <w:rsid w:val="00056C1A"/>
    <w:rsid w:val="00056C38"/>
    <w:rsid w:val="00056D51"/>
    <w:rsid w:val="000570E0"/>
    <w:rsid w:val="000570FD"/>
    <w:rsid w:val="000572BA"/>
    <w:rsid w:val="0005751E"/>
    <w:rsid w:val="000577EF"/>
    <w:rsid w:val="0005780A"/>
    <w:rsid w:val="00057856"/>
    <w:rsid w:val="00057CA5"/>
    <w:rsid w:val="00057CD5"/>
    <w:rsid w:val="00057D30"/>
    <w:rsid w:val="00057FE7"/>
    <w:rsid w:val="00060233"/>
    <w:rsid w:val="000605CD"/>
    <w:rsid w:val="00060878"/>
    <w:rsid w:val="00060CE7"/>
    <w:rsid w:val="00060D3F"/>
    <w:rsid w:val="00060D73"/>
    <w:rsid w:val="00060EBB"/>
    <w:rsid w:val="00060F64"/>
    <w:rsid w:val="000610C4"/>
    <w:rsid w:val="000610FD"/>
    <w:rsid w:val="0006113B"/>
    <w:rsid w:val="0006117F"/>
    <w:rsid w:val="000615AE"/>
    <w:rsid w:val="00061823"/>
    <w:rsid w:val="000618EC"/>
    <w:rsid w:val="000619B9"/>
    <w:rsid w:val="00061C8D"/>
    <w:rsid w:val="00061E40"/>
    <w:rsid w:val="00062101"/>
    <w:rsid w:val="0006210B"/>
    <w:rsid w:val="0006225D"/>
    <w:rsid w:val="000623C6"/>
    <w:rsid w:val="00062697"/>
    <w:rsid w:val="0006278E"/>
    <w:rsid w:val="000627D5"/>
    <w:rsid w:val="00062830"/>
    <w:rsid w:val="000628CC"/>
    <w:rsid w:val="00062911"/>
    <w:rsid w:val="00062EBC"/>
    <w:rsid w:val="00063514"/>
    <w:rsid w:val="0006381C"/>
    <w:rsid w:val="00063EBD"/>
    <w:rsid w:val="00063FAF"/>
    <w:rsid w:val="000641E2"/>
    <w:rsid w:val="000645A6"/>
    <w:rsid w:val="0006460D"/>
    <w:rsid w:val="00064A80"/>
    <w:rsid w:val="00064B9E"/>
    <w:rsid w:val="00064BE4"/>
    <w:rsid w:val="00064C7B"/>
    <w:rsid w:val="00064DF7"/>
    <w:rsid w:val="00065006"/>
    <w:rsid w:val="0006502E"/>
    <w:rsid w:val="000650F4"/>
    <w:rsid w:val="00065120"/>
    <w:rsid w:val="000656DB"/>
    <w:rsid w:val="00065842"/>
    <w:rsid w:val="00065890"/>
    <w:rsid w:val="000658FF"/>
    <w:rsid w:val="00065C92"/>
    <w:rsid w:val="00065F34"/>
    <w:rsid w:val="00066049"/>
    <w:rsid w:val="000661ED"/>
    <w:rsid w:val="000665D8"/>
    <w:rsid w:val="00066989"/>
    <w:rsid w:val="00066A6E"/>
    <w:rsid w:val="00066E74"/>
    <w:rsid w:val="00067101"/>
    <w:rsid w:val="000672F5"/>
    <w:rsid w:val="00067337"/>
    <w:rsid w:val="000673CD"/>
    <w:rsid w:val="000674FA"/>
    <w:rsid w:val="0006768D"/>
    <w:rsid w:val="000676E7"/>
    <w:rsid w:val="00067711"/>
    <w:rsid w:val="00067C53"/>
    <w:rsid w:val="00067C71"/>
    <w:rsid w:val="00067CE6"/>
    <w:rsid w:val="00067DB2"/>
    <w:rsid w:val="00067E08"/>
    <w:rsid w:val="00067E46"/>
    <w:rsid w:val="00067EBB"/>
    <w:rsid w:val="00070961"/>
    <w:rsid w:val="00070A63"/>
    <w:rsid w:val="00070AC3"/>
    <w:rsid w:val="00070CF5"/>
    <w:rsid w:val="00070D44"/>
    <w:rsid w:val="00070D64"/>
    <w:rsid w:val="00070E04"/>
    <w:rsid w:val="00071021"/>
    <w:rsid w:val="0007113E"/>
    <w:rsid w:val="0007168B"/>
    <w:rsid w:val="00071994"/>
    <w:rsid w:val="00071B0D"/>
    <w:rsid w:val="00071BF4"/>
    <w:rsid w:val="00071DBD"/>
    <w:rsid w:val="00071F52"/>
    <w:rsid w:val="000720F1"/>
    <w:rsid w:val="0007221F"/>
    <w:rsid w:val="000723B7"/>
    <w:rsid w:val="0007247D"/>
    <w:rsid w:val="0007248F"/>
    <w:rsid w:val="000724EA"/>
    <w:rsid w:val="00072528"/>
    <w:rsid w:val="000729D2"/>
    <w:rsid w:val="00072A67"/>
    <w:rsid w:val="00072B8D"/>
    <w:rsid w:val="00072FD1"/>
    <w:rsid w:val="00072FEF"/>
    <w:rsid w:val="00073414"/>
    <w:rsid w:val="0007345B"/>
    <w:rsid w:val="000735EE"/>
    <w:rsid w:val="000737F6"/>
    <w:rsid w:val="00073874"/>
    <w:rsid w:val="0007392C"/>
    <w:rsid w:val="00073BDA"/>
    <w:rsid w:val="000744AF"/>
    <w:rsid w:val="00074825"/>
    <w:rsid w:val="00074AD4"/>
    <w:rsid w:val="00074B86"/>
    <w:rsid w:val="00074C63"/>
    <w:rsid w:val="00074D02"/>
    <w:rsid w:val="00074E2B"/>
    <w:rsid w:val="00075121"/>
    <w:rsid w:val="000752A8"/>
    <w:rsid w:val="00075514"/>
    <w:rsid w:val="000755D7"/>
    <w:rsid w:val="000755E4"/>
    <w:rsid w:val="00075A1C"/>
    <w:rsid w:val="00075CED"/>
    <w:rsid w:val="00075F36"/>
    <w:rsid w:val="00075FD9"/>
    <w:rsid w:val="00076189"/>
    <w:rsid w:val="000763BE"/>
    <w:rsid w:val="00076611"/>
    <w:rsid w:val="00076669"/>
    <w:rsid w:val="00076760"/>
    <w:rsid w:val="0007688A"/>
    <w:rsid w:val="00076A8D"/>
    <w:rsid w:val="00076B1D"/>
    <w:rsid w:val="00076B70"/>
    <w:rsid w:val="00076F9C"/>
    <w:rsid w:val="0007712D"/>
    <w:rsid w:val="00077191"/>
    <w:rsid w:val="00077202"/>
    <w:rsid w:val="000772EC"/>
    <w:rsid w:val="00077672"/>
    <w:rsid w:val="00077877"/>
    <w:rsid w:val="000778F9"/>
    <w:rsid w:val="00077AEE"/>
    <w:rsid w:val="00077B8B"/>
    <w:rsid w:val="00077CD9"/>
    <w:rsid w:val="00080279"/>
    <w:rsid w:val="000804E0"/>
    <w:rsid w:val="00080991"/>
    <w:rsid w:val="00080B0A"/>
    <w:rsid w:val="00080DFB"/>
    <w:rsid w:val="000810DC"/>
    <w:rsid w:val="000814D9"/>
    <w:rsid w:val="00081554"/>
    <w:rsid w:val="000817AC"/>
    <w:rsid w:val="00081A63"/>
    <w:rsid w:val="00081E11"/>
    <w:rsid w:val="00082175"/>
    <w:rsid w:val="000823FC"/>
    <w:rsid w:val="00082832"/>
    <w:rsid w:val="0008289B"/>
    <w:rsid w:val="000828FC"/>
    <w:rsid w:val="00082B98"/>
    <w:rsid w:val="00082CFD"/>
    <w:rsid w:val="00082D19"/>
    <w:rsid w:val="00082D25"/>
    <w:rsid w:val="00082DE6"/>
    <w:rsid w:val="00082E23"/>
    <w:rsid w:val="00082EA3"/>
    <w:rsid w:val="00082F65"/>
    <w:rsid w:val="00083729"/>
    <w:rsid w:val="00083903"/>
    <w:rsid w:val="00083C55"/>
    <w:rsid w:val="000842BF"/>
    <w:rsid w:val="00084518"/>
    <w:rsid w:val="00084A80"/>
    <w:rsid w:val="00084ADE"/>
    <w:rsid w:val="00084C83"/>
    <w:rsid w:val="00084DE5"/>
    <w:rsid w:val="00084EB3"/>
    <w:rsid w:val="0008534A"/>
    <w:rsid w:val="0008544F"/>
    <w:rsid w:val="000854FC"/>
    <w:rsid w:val="0008595B"/>
    <w:rsid w:val="00085A94"/>
    <w:rsid w:val="00085A9E"/>
    <w:rsid w:val="00085C0A"/>
    <w:rsid w:val="00085FDB"/>
    <w:rsid w:val="000861BC"/>
    <w:rsid w:val="00086234"/>
    <w:rsid w:val="000862BF"/>
    <w:rsid w:val="0008631A"/>
    <w:rsid w:val="00086475"/>
    <w:rsid w:val="000867D6"/>
    <w:rsid w:val="00086A9B"/>
    <w:rsid w:val="00086ABB"/>
    <w:rsid w:val="00086C27"/>
    <w:rsid w:val="00086D1D"/>
    <w:rsid w:val="00086D31"/>
    <w:rsid w:val="00086EA3"/>
    <w:rsid w:val="00086FA7"/>
    <w:rsid w:val="00086FFF"/>
    <w:rsid w:val="000871B8"/>
    <w:rsid w:val="000871C6"/>
    <w:rsid w:val="000871CF"/>
    <w:rsid w:val="00087222"/>
    <w:rsid w:val="00090253"/>
    <w:rsid w:val="00090267"/>
    <w:rsid w:val="0009033A"/>
    <w:rsid w:val="000903A3"/>
    <w:rsid w:val="000904CF"/>
    <w:rsid w:val="0009081F"/>
    <w:rsid w:val="00090826"/>
    <w:rsid w:val="0009088E"/>
    <w:rsid w:val="000908C9"/>
    <w:rsid w:val="00090962"/>
    <w:rsid w:val="00090B07"/>
    <w:rsid w:val="0009115B"/>
    <w:rsid w:val="000915E9"/>
    <w:rsid w:val="0009171A"/>
    <w:rsid w:val="000918BA"/>
    <w:rsid w:val="00091941"/>
    <w:rsid w:val="00091D78"/>
    <w:rsid w:val="00091DCD"/>
    <w:rsid w:val="00091E0A"/>
    <w:rsid w:val="00091E6B"/>
    <w:rsid w:val="00091F68"/>
    <w:rsid w:val="000921A0"/>
    <w:rsid w:val="00092420"/>
    <w:rsid w:val="00092431"/>
    <w:rsid w:val="00092472"/>
    <w:rsid w:val="00092784"/>
    <w:rsid w:val="0009281D"/>
    <w:rsid w:val="000928BA"/>
    <w:rsid w:val="00092A0C"/>
    <w:rsid w:val="00092ACB"/>
    <w:rsid w:val="00092C2F"/>
    <w:rsid w:val="00092F54"/>
    <w:rsid w:val="00093038"/>
    <w:rsid w:val="0009306C"/>
    <w:rsid w:val="00093142"/>
    <w:rsid w:val="00093580"/>
    <w:rsid w:val="0009388F"/>
    <w:rsid w:val="00093991"/>
    <w:rsid w:val="000939A6"/>
    <w:rsid w:val="00093E77"/>
    <w:rsid w:val="00093FC7"/>
    <w:rsid w:val="000941EC"/>
    <w:rsid w:val="000942EE"/>
    <w:rsid w:val="00094396"/>
    <w:rsid w:val="000943B0"/>
    <w:rsid w:val="00094AB8"/>
    <w:rsid w:val="00094ACF"/>
    <w:rsid w:val="00094B97"/>
    <w:rsid w:val="00094C3D"/>
    <w:rsid w:val="00094C3E"/>
    <w:rsid w:val="00094E96"/>
    <w:rsid w:val="00094F2B"/>
    <w:rsid w:val="00095102"/>
    <w:rsid w:val="0009517E"/>
    <w:rsid w:val="00095195"/>
    <w:rsid w:val="000951E2"/>
    <w:rsid w:val="00095763"/>
    <w:rsid w:val="00095810"/>
    <w:rsid w:val="00095850"/>
    <w:rsid w:val="00095B35"/>
    <w:rsid w:val="00095D1B"/>
    <w:rsid w:val="00095E3F"/>
    <w:rsid w:val="00095FF3"/>
    <w:rsid w:val="000960C5"/>
    <w:rsid w:val="000960E8"/>
    <w:rsid w:val="000962A0"/>
    <w:rsid w:val="000967B3"/>
    <w:rsid w:val="00096A12"/>
    <w:rsid w:val="00096F09"/>
    <w:rsid w:val="00096F5A"/>
    <w:rsid w:val="00096F77"/>
    <w:rsid w:val="000972E4"/>
    <w:rsid w:val="0009749B"/>
    <w:rsid w:val="000974A0"/>
    <w:rsid w:val="000974BA"/>
    <w:rsid w:val="000974E8"/>
    <w:rsid w:val="000975EA"/>
    <w:rsid w:val="0009762F"/>
    <w:rsid w:val="000976B9"/>
    <w:rsid w:val="00097BD8"/>
    <w:rsid w:val="00097F1C"/>
    <w:rsid w:val="000A0145"/>
    <w:rsid w:val="000A035D"/>
    <w:rsid w:val="000A05F8"/>
    <w:rsid w:val="000A0677"/>
    <w:rsid w:val="000A0945"/>
    <w:rsid w:val="000A0C7F"/>
    <w:rsid w:val="000A0EB8"/>
    <w:rsid w:val="000A0F8B"/>
    <w:rsid w:val="000A107E"/>
    <w:rsid w:val="000A109A"/>
    <w:rsid w:val="000A119D"/>
    <w:rsid w:val="000A121E"/>
    <w:rsid w:val="000A146F"/>
    <w:rsid w:val="000A161E"/>
    <w:rsid w:val="000A17F3"/>
    <w:rsid w:val="000A1AAD"/>
    <w:rsid w:val="000A1F9D"/>
    <w:rsid w:val="000A2270"/>
    <w:rsid w:val="000A2463"/>
    <w:rsid w:val="000A269A"/>
    <w:rsid w:val="000A2B65"/>
    <w:rsid w:val="000A2C48"/>
    <w:rsid w:val="000A2D81"/>
    <w:rsid w:val="000A2E05"/>
    <w:rsid w:val="000A2FBC"/>
    <w:rsid w:val="000A2FC2"/>
    <w:rsid w:val="000A3128"/>
    <w:rsid w:val="000A34CC"/>
    <w:rsid w:val="000A34EE"/>
    <w:rsid w:val="000A3E5E"/>
    <w:rsid w:val="000A3F04"/>
    <w:rsid w:val="000A3FF1"/>
    <w:rsid w:val="000A43C7"/>
    <w:rsid w:val="000A4A78"/>
    <w:rsid w:val="000A4C9E"/>
    <w:rsid w:val="000A4CCE"/>
    <w:rsid w:val="000A4CF8"/>
    <w:rsid w:val="000A4FB0"/>
    <w:rsid w:val="000A5026"/>
    <w:rsid w:val="000A5239"/>
    <w:rsid w:val="000A57B8"/>
    <w:rsid w:val="000A5968"/>
    <w:rsid w:val="000A5D69"/>
    <w:rsid w:val="000A5FF6"/>
    <w:rsid w:val="000A647E"/>
    <w:rsid w:val="000A6B53"/>
    <w:rsid w:val="000A6BC9"/>
    <w:rsid w:val="000A6C4D"/>
    <w:rsid w:val="000A6C97"/>
    <w:rsid w:val="000A6E60"/>
    <w:rsid w:val="000A749D"/>
    <w:rsid w:val="000A7629"/>
    <w:rsid w:val="000A77EF"/>
    <w:rsid w:val="000A7938"/>
    <w:rsid w:val="000A7AD5"/>
    <w:rsid w:val="000A7CF8"/>
    <w:rsid w:val="000B0118"/>
    <w:rsid w:val="000B0608"/>
    <w:rsid w:val="000B09EA"/>
    <w:rsid w:val="000B0E36"/>
    <w:rsid w:val="000B0FAD"/>
    <w:rsid w:val="000B11C3"/>
    <w:rsid w:val="000B141C"/>
    <w:rsid w:val="000B1A99"/>
    <w:rsid w:val="000B1C6D"/>
    <w:rsid w:val="000B1D28"/>
    <w:rsid w:val="000B1DF1"/>
    <w:rsid w:val="000B211E"/>
    <w:rsid w:val="000B2455"/>
    <w:rsid w:val="000B25D8"/>
    <w:rsid w:val="000B2B7B"/>
    <w:rsid w:val="000B2CE1"/>
    <w:rsid w:val="000B31E7"/>
    <w:rsid w:val="000B340F"/>
    <w:rsid w:val="000B348A"/>
    <w:rsid w:val="000B369B"/>
    <w:rsid w:val="000B390A"/>
    <w:rsid w:val="000B397E"/>
    <w:rsid w:val="000B3982"/>
    <w:rsid w:val="000B3BD3"/>
    <w:rsid w:val="000B3D67"/>
    <w:rsid w:val="000B3E57"/>
    <w:rsid w:val="000B3F56"/>
    <w:rsid w:val="000B419F"/>
    <w:rsid w:val="000B4948"/>
    <w:rsid w:val="000B4988"/>
    <w:rsid w:val="000B4A57"/>
    <w:rsid w:val="000B4C06"/>
    <w:rsid w:val="000B4C2F"/>
    <w:rsid w:val="000B4E39"/>
    <w:rsid w:val="000B51AB"/>
    <w:rsid w:val="000B51DD"/>
    <w:rsid w:val="000B54D1"/>
    <w:rsid w:val="000B5673"/>
    <w:rsid w:val="000B5684"/>
    <w:rsid w:val="000B588B"/>
    <w:rsid w:val="000B60F5"/>
    <w:rsid w:val="000B634C"/>
    <w:rsid w:val="000B665C"/>
    <w:rsid w:val="000B6981"/>
    <w:rsid w:val="000B6BFD"/>
    <w:rsid w:val="000B6CD1"/>
    <w:rsid w:val="000B6EE6"/>
    <w:rsid w:val="000B6F3F"/>
    <w:rsid w:val="000B6F4A"/>
    <w:rsid w:val="000B7002"/>
    <w:rsid w:val="000B7161"/>
    <w:rsid w:val="000B7882"/>
    <w:rsid w:val="000B796D"/>
    <w:rsid w:val="000B7A4F"/>
    <w:rsid w:val="000B7B93"/>
    <w:rsid w:val="000C00A6"/>
    <w:rsid w:val="000C0212"/>
    <w:rsid w:val="000C0399"/>
    <w:rsid w:val="000C06C0"/>
    <w:rsid w:val="000C0811"/>
    <w:rsid w:val="000C0B0C"/>
    <w:rsid w:val="000C1391"/>
    <w:rsid w:val="000C1478"/>
    <w:rsid w:val="000C169F"/>
    <w:rsid w:val="000C1724"/>
    <w:rsid w:val="000C193D"/>
    <w:rsid w:val="000C1A80"/>
    <w:rsid w:val="000C1AC9"/>
    <w:rsid w:val="000C1C53"/>
    <w:rsid w:val="000C1EC0"/>
    <w:rsid w:val="000C1F22"/>
    <w:rsid w:val="000C20C6"/>
    <w:rsid w:val="000C234E"/>
    <w:rsid w:val="000C243E"/>
    <w:rsid w:val="000C25B9"/>
    <w:rsid w:val="000C2613"/>
    <w:rsid w:val="000C29CB"/>
    <w:rsid w:val="000C2ABA"/>
    <w:rsid w:val="000C2B64"/>
    <w:rsid w:val="000C2C91"/>
    <w:rsid w:val="000C2EC5"/>
    <w:rsid w:val="000C3208"/>
    <w:rsid w:val="000C32ED"/>
    <w:rsid w:val="000C363A"/>
    <w:rsid w:val="000C3C3D"/>
    <w:rsid w:val="000C3D93"/>
    <w:rsid w:val="000C3F91"/>
    <w:rsid w:val="000C40B4"/>
    <w:rsid w:val="000C40E7"/>
    <w:rsid w:val="000C415E"/>
    <w:rsid w:val="000C417F"/>
    <w:rsid w:val="000C4183"/>
    <w:rsid w:val="000C41D5"/>
    <w:rsid w:val="000C4789"/>
    <w:rsid w:val="000C47EA"/>
    <w:rsid w:val="000C4A1D"/>
    <w:rsid w:val="000C4D9B"/>
    <w:rsid w:val="000C4EE3"/>
    <w:rsid w:val="000C5179"/>
    <w:rsid w:val="000C59DD"/>
    <w:rsid w:val="000C5A80"/>
    <w:rsid w:val="000C5C69"/>
    <w:rsid w:val="000C62A1"/>
    <w:rsid w:val="000C62E0"/>
    <w:rsid w:val="000C648E"/>
    <w:rsid w:val="000C65BC"/>
    <w:rsid w:val="000C65D1"/>
    <w:rsid w:val="000C69C2"/>
    <w:rsid w:val="000C6B08"/>
    <w:rsid w:val="000C6D22"/>
    <w:rsid w:val="000C6DCE"/>
    <w:rsid w:val="000C70E4"/>
    <w:rsid w:val="000C7127"/>
    <w:rsid w:val="000C72BA"/>
    <w:rsid w:val="000C75FA"/>
    <w:rsid w:val="000C76B1"/>
    <w:rsid w:val="000C7724"/>
    <w:rsid w:val="000C7806"/>
    <w:rsid w:val="000C7D53"/>
    <w:rsid w:val="000C7ECB"/>
    <w:rsid w:val="000D0041"/>
    <w:rsid w:val="000D0083"/>
    <w:rsid w:val="000D051A"/>
    <w:rsid w:val="000D0670"/>
    <w:rsid w:val="000D0CF9"/>
    <w:rsid w:val="000D0E4D"/>
    <w:rsid w:val="000D0F39"/>
    <w:rsid w:val="000D0FAE"/>
    <w:rsid w:val="000D1116"/>
    <w:rsid w:val="000D1236"/>
    <w:rsid w:val="000D1365"/>
    <w:rsid w:val="000D153F"/>
    <w:rsid w:val="000D163F"/>
    <w:rsid w:val="000D1748"/>
    <w:rsid w:val="000D1855"/>
    <w:rsid w:val="000D1AD0"/>
    <w:rsid w:val="000D1C79"/>
    <w:rsid w:val="000D1C7C"/>
    <w:rsid w:val="000D1CED"/>
    <w:rsid w:val="000D1DD4"/>
    <w:rsid w:val="000D1E4B"/>
    <w:rsid w:val="000D20AB"/>
    <w:rsid w:val="000D2308"/>
    <w:rsid w:val="000D26AE"/>
    <w:rsid w:val="000D278F"/>
    <w:rsid w:val="000D28FB"/>
    <w:rsid w:val="000D2E1F"/>
    <w:rsid w:val="000D33E2"/>
    <w:rsid w:val="000D377B"/>
    <w:rsid w:val="000D3875"/>
    <w:rsid w:val="000D393A"/>
    <w:rsid w:val="000D3B02"/>
    <w:rsid w:val="000D3D13"/>
    <w:rsid w:val="000D3D33"/>
    <w:rsid w:val="000D3EF5"/>
    <w:rsid w:val="000D4139"/>
    <w:rsid w:val="000D42AB"/>
    <w:rsid w:val="000D4494"/>
    <w:rsid w:val="000D45D0"/>
    <w:rsid w:val="000D4882"/>
    <w:rsid w:val="000D491A"/>
    <w:rsid w:val="000D4AD1"/>
    <w:rsid w:val="000D4D48"/>
    <w:rsid w:val="000D4DCA"/>
    <w:rsid w:val="000D50D2"/>
    <w:rsid w:val="000D52FF"/>
    <w:rsid w:val="000D53E0"/>
    <w:rsid w:val="000D55ED"/>
    <w:rsid w:val="000D5749"/>
    <w:rsid w:val="000D598D"/>
    <w:rsid w:val="000D59BD"/>
    <w:rsid w:val="000D5AC4"/>
    <w:rsid w:val="000D5CF6"/>
    <w:rsid w:val="000D6293"/>
    <w:rsid w:val="000D66C3"/>
    <w:rsid w:val="000D6863"/>
    <w:rsid w:val="000D6998"/>
    <w:rsid w:val="000D6B24"/>
    <w:rsid w:val="000D6C04"/>
    <w:rsid w:val="000D6C2F"/>
    <w:rsid w:val="000D6DEF"/>
    <w:rsid w:val="000D6F71"/>
    <w:rsid w:val="000D6F79"/>
    <w:rsid w:val="000D7015"/>
    <w:rsid w:val="000D744A"/>
    <w:rsid w:val="000D74A8"/>
    <w:rsid w:val="000D760C"/>
    <w:rsid w:val="000D7807"/>
    <w:rsid w:val="000D7C55"/>
    <w:rsid w:val="000D7F52"/>
    <w:rsid w:val="000E021D"/>
    <w:rsid w:val="000E0347"/>
    <w:rsid w:val="000E0357"/>
    <w:rsid w:val="000E05F7"/>
    <w:rsid w:val="000E06F4"/>
    <w:rsid w:val="000E09AA"/>
    <w:rsid w:val="000E09E6"/>
    <w:rsid w:val="000E0B09"/>
    <w:rsid w:val="000E0C70"/>
    <w:rsid w:val="000E0D7F"/>
    <w:rsid w:val="000E16E2"/>
    <w:rsid w:val="000E1948"/>
    <w:rsid w:val="000E1CD3"/>
    <w:rsid w:val="000E1EA0"/>
    <w:rsid w:val="000E21C4"/>
    <w:rsid w:val="000E240F"/>
    <w:rsid w:val="000E249A"/>
    <w:rsid w:val="000E2CB9"/>
    <w:rsid w:val="000E2CFF"/>
    <w:rsid w:val="000E31EE"/>
    <w:rsid w:val="000E3240"/>
    <w:rsid w:val="000E35A3"/>
    <w:rsid w:val="000E3845"/>
    <w:rsid w:val="000E3A6C"/>
    <w:rsid w:val="000E3ABE"/>
    <w:rsid w:val="000E3E01"/>
    <w:rsid w:val="000E4250"/>
    <w:rsid w:val="000E4278"/>
    <w:rsid w:val="000E43A3"/>
    <w:rsid w:val="000E43B1"/>
    <w:rsid w:val="000E4406"/>
    <w:rsid w:val="000E44B1"/>
    <w:rsid w:val="000E4551"/>
    <w:rsid w:val="000E4A7D"/>
    <w:rsid w:val="000E4BC2"/>
    <w:rsid w:val="000E4D34"/>
    <w:rsid w:val="000E4D56"/>
    <w:rsid w:val="000E52C6"/>
    <w:rsid w:val="000E54EA"/>
    <w:rsid w:val="000E578F"/>
    <w:rsid w:val="000E588F"/>
    <w:rsid w:val="000E5938"/>
    <w:rsid w:val="000E5C64"/>
    <w:rsid w:val="000E5D91"/>
    <w:rsid w:val="000E5F07"/>
    <w:rsid w:val="000E5F7C"/>
    <w:rsid w:val="000E60B6"/>
    <w:rsid w:val="000E61BE"/>
    <w:rsid w:val="000E621C"/>
    <w:rsid w:val="000E626E"/>
    <w:rsid w:val="000E62FA"/>
    <w:rsid w:val="000E6776"/>
    <w:rsid w:val="000E67E0"/>
    <w:rsid w:val="000E68A1"/>
    <w:rsid w:val="000E6DDC"/>
    <w:rsid w:val="000E6F2D"/>
    <w:rsid w:val="000E7162"/>
    <w:rsid w:val="000E7468"/>
    <w:rsid w:val="000E7487"/>
    <w:rsid w:val="000E7716"/>
    <w:rsid w:val="000E779D"/>
    <w:rsid w:val="000E7DD6"/>
    <w:rsid w:val="000F0385"/>
    <w:rsid w:val="000F042A"/>
    <w:rsid w:val="000F055E"/>
    <w:rsid w:val="000F0A2D"/>
    <w:rsid w:val="000F0AF9"/>
    <w:rsid w:val="000F0DA1"/>
    <w:rsid w:val="000F0DAB"/>
    <w:rsid w:val="000F0EB5"/>
    <w:rsid w:val="000F0FBD"/>
    <w:rsid w:val="000F138F"/>
    <w:rsid w:val="000F13AF"/>
    <w:rsid w:val="000F13B2"/>
    <w:rsid w:val="000F145D"/>
    <w:rsid w:val="000F1576"/>
    <w:rsid w:val="000F1810"/>
    <w:rsid w:val="000F1B57"/>
    <w:rsid w:val="000F1D32"/>
    <w:rsid w:val="000F1D7E"/>
    <w:rsid w:val="000F2171"/>
    <w:rsid w:val="000F2337"/>
    <w:rsid w:val="000F23F6"/>
    <w:rsid w:val="000F257E"/>
    <w:rsid w:val="000F25DD"/>
    <w:rsid w:val="000F2E6B"/>
    <w:rsid w:val="000F2E8C"/>
    <w:rsid w:val="000F3218"/>
    <w:rsid w:val="000F3290"/>
    <w:rsid w:val="000F3340"/>
    <w:rsid w:val="000F3568"/>
    <w:rsid w:val="000F3599"/>
    <w:rsid w:val="000F3924"/>
    <w:rsid w:val="000F3958"/>
    <w:rsid w:val="000F396A"/>
    <w:rsid w:val="000F3BE9"/>
    <w:rsid w:val="000F3D85"/>
    <w:rsid w:val="000F3E9E"/>
    <w:rsid w:val="000F3F8B"/>
    <w:rsid w:val="000F3F99"/>
    <w:rsid w:val="000F4097"/>
    <w:rsid w:val="000F46A8"/>
    <w:rsid w:val="000F4CB9"/>
    <w:rsid w:val="000F4DCD"/>
    <w:rsid w:val="000F5932"/>
    <w:rsid w:val="000F59D8"/>
    <w:rsid w:val="000F5B80"/>
    <w:rsid w:val="000F5D31"/>
    <w:rsid w:val="000F60C5"/>
    <w:rsid w:val="000F64A1"/>
    <w:rsid w:val="000F65F6"/>
    <w:rsid w:val="000F6E0E"/>
    <w:rsid w:val="000F7058"/>
    <w:rsid w:val="000F705F"/>
    <w:rsid w:val="000F70B5"/>
    <w:rsid w:val="000F70D3"/>
    <w:rsid w:val="000F72F2"/>
    <w:rsid w:val="000F745E"/>
    <w:rsid w:val="000F79F1"/>
    <w:rsid w:val="000F7AA3"/>
    <w:rsid w:val="000F7BAF"/>
    <w:rsid w:val="000F7CBD"/>
    <w:rsid w:val="000F7D4E"/>
    <w:rsid w:val="00100083"/>
    <w:rsid w:val="00100245"/>
    <w:rsid w:val="00100268"/>
    <w:rsid w:val="0010036A"/>
    <w:rsid w:val="0010051C"/>
    <w:rsid w:val="00100610"/>
    <w:rsid w:val="001008AA"/>
    <w:rsid w:val="00100C5A"/>
    <w:rsid w:val="00100C92"/>
    <w:rsid w:val="00101117"/>
    <w:rsid w:val="0010137A"/>
    <w:rsid w:val="001014A4"/>
    <w:rsid w:val="0010156F"/>
    <w:rsid w:val="001015C1"/>
    <w:rsid w:val="00101615"/>
    <w:rsid w:val="00101D72"/>
    <w:rsid w:val="00102218"/>
    <w:rsid w:val="00102293"/>
    <w:rsid w:val="0010243D"/>
    <w:rsid w:val="0010258B"/>
    <w:rsid w:val="001029AE"/>
    <w:rsid w:val="00102F27"/>
    <w:rsid w:val="00103252"/>
    <w:rsid w:val="0010355E"/>
    <w:rsid w:val="0010360B"/>
    <w:rsid w:val="0010372C"/>
    <w:rsid w:val="001038A2"/>
    <w:rsid w:val="00103A66"/>
    <w:rsid w:val="00103CE0"/>
    <w:rsid w:val="00104213"/>
    <w:rsid w:val="0010447D"/>
    <w:rsid w:val="001046C1"/>
    <w:rsid w:val="0010475B"/>
    <w:rsid w:val="0010478F"/>
    <w:rsid w:val="00104E76"/>
    <w:rsid w:val="001050C0"/>
    <w:rsid w:val="001051B9"/>
    <w:rsid w:val="001058C2"/>
    <w:rsid w:val="00106044"/>
    <w:rsid w:val="0010614C"/>
    <w:rsid w:val="0010631C"/>
    <w:rsid w:val="00106417"/>
    <w:rsid w:val="00106940"/>
    <w:rsid w:val="00106A09"/>
    <w:rsid w:val="00106B82"/>
    <w:rsid w:val="00106B86"/>
    <w:rsid w:val="00106C60"/>
    <w:rsid w:val="00106DB8"/>
    <w:rsid w:val="00106E1A"/>
    <w:rsid w:val="00106F6B"/>
    <w:rsid w:val="00106F86"/>
    <w:rsid w:val="00106FD8"/>
    <w:rsid w:val="00106FF2"/>
    <w:rsid w:val="001071BF"/>
    <w:rsid w:val="00107470"/>
    <w:rsid w:val="00107715"/>
    <w:rsid w:val="00107916"/>
    <w:rsid w:val="0010792E"/>
    <w:rsid w:val="00107ADF"/>
    <w:rsid w:val="00107B03"/>
    <w:rsid w:val="00107BCA"/>
    <w:rsid w:val="00107CC7"/>
    <w:rsid w:val="00107DAD"/>
    <w:rsid w:val="00107F62"/>
    <w:rsid w:val="00110536"/>
    <w:rsid w:val="00110561"/>
    <w:rsid w:val="00110602"/>
    <w:rsid w:val="0011073E"/>
    <w:rsid w:val="0011097D"/>
    <w:rsid w:val="00110BCF"/>
    <w:rsid w:val="00110C65"/>
    <w:rsid w:val="00110CA5"/>
    <w:rsid w:val="001111EA"/>
    <w:rsid w:val="00111285"/>
    <w:rsid w:val="00111305"/>
    <w:rsid w:val="0011146B"/>
    <w:rsid w:val="001115B6"/>
    <w:rsid w:val="00111794"/>
    <w:rsid w:val="001117C2"/>
    <w:rsid w:val="0011184A"/>
    <w:rsid w:val="0011191D"/>
    <w:rsid w:val="00111A98"/>
    <w:rsid w:val="00111E4C"/>
    <w:rsid w:val="0011229D"/>
    <w:rsid w:val="001126E8"/>
    <w:rsid w:val="00112C0C"/>
    <w:rsid w:val="00112C2B"/>
    <w:rsid w:val="00112D6D"/>
    <w:rsid w:val="00112DAC"/>
    <w:rsid w:val="00112E21"/>
    <w:rsid w:val="001135E8"/>
    <w:rsid w:val="00113898"/>
    <w:rsid w:val="00113910"/>
    <w:rsid w:val="00113BBB"/>
    <w:rsid w:val="00113CAD"/>
    <w:rsid w:val="00113D07"/>
    <w:rsid w:val="001148DD"/>
    <w:rsid w:val="001149AF"/>
    <w:rsid w:val="001149E4"/>
    <w:rsid w:val="00114CFC"/>
    <w:rsid w:val="00114FDA"/>
    <w:rsid w:val="001151CC"/>
    <w:rsid w:val="00115340"/>
    <w:rsid w:val="0011569C"/>
    <w:rsid w:val="00115879"/>
    <w:rsid w:val="00115B7E"/>
    <w:rsid w:val="00115BEC"/>
    <w:rsid w:val="00115C6F"/>
    <w:rsid w:val="00115F4F"/>
    <w:rsid w:val="00116135"/>
    <w:rsid w:val="001161E7"/>
    <w:rsid w:val="001161EA"/>
    <w:rsid w:val="00116284"/>
    <w:rsid w:val="001163EB"/>
    <w:rsid w:val="00116542"/>
    <w:rsid w:val="001169C0"/>
    <w:rsid w:val="00116B5C"/>
    <w:rsid w:val="00116BAD"/>
    <w:rsid w:val="00116BB4"/>
    <w:rsid w:val="00116F43"/>
    <w:rsid w:val="001171AF"/>
    <w:rsid w:val="00117568"/>
    <w:rsid w:val="001175CB"/>
    <w:rsid w:val="00117822"/>
    <w:rsid w:val="00117924"/>
    <w:rsid w:val="00117CF6"/>
    <w:rsid w:val="00117DFC"/>
    <w:rsid w:val="00117EE8"/>
    <w:rsid w:val="00117EEA"/>
    <w:rsid w:val="0012046A"/>
    <w:rsid w:val="001204D2"/>
    <w:rsid w:val="0012053D"/>
    <w:rsid w:val="00120576"/>
    <w:rsid w:val="001208E4"/>
    <w:rsid w:val="00120988"/>
    <w:rsid w:val="00120C22"/>
    <w:rsid w:val="00120C56"/>
    <w:rsid w:val="00120C73"/>
    <w:rsid w:val="0012120A"/>
    <w:rsid w:val="001212D4"/>
    <w:rsid w:val="00121709"/>
    <w:rsid w:val="00121907"/>
    <w:rsid w:val="00121F17"/>
    <w:rsid w:val="0012243E"/>
    <w:rsid w:val="0012263C"/>
    <w:rsid w:val="001227CD"/>
    <w:rsid w:val="00122993"/>
    <w:rsid w:val="00122C04"/>
    <w:rsid w:val="00122EC3"/>
    <w:rsid w:val="00122EDF"/>
    <w:rsid w:val="00123024"/>
    <w:rsid w:val="001230B6"/>
    <w:rsid w:val="00123391"/>
    <w:rsid w:val="001233DF"/>
    <w:rsid w:val="00123684"/>
    <w:rsid w:val="00123A05"/>
    <w:rsid w:val="00123F3A"/>
    <w:rsid w:val="00123FAE"/>
    <w:rsid w:val="00124458"/>
    <w:rsid w:val="0012450A"/>
    <w:rsid w:val="001246F8"/>
    <w:rsid w:val="0012497A"/>
    <w:rsid w:val="001249A3"/>
    <w:rsid w:val="00124B6E"/>
    <w:rsid w:val="00125110"/>
    <w:rsid w:val="00125134"/>
    <w:rsid w:val="001252B8"/>
    <w:rsid w:val="00125887"/>
    <w:rsid w:val="00125C18"/>
    <w:rsid w:val="00125C66"/>
    <w:rsid w:val="00125CF1"/>
    <w:rsid w:val="00126163"/>
    <w:rsid w:val="00126247"/>
    <w:rsid w:val="00126278"/>
    <w:rsid w:val="0012650A"/>
    <w:rsid w:val="00126525"/>
    <w:rsid w:val="0012661C"/>
    <w:rsid w:val="0012664C"/>
    <w:rsid w:val="001266DA"/>
    <w:rsid w:val="00126705"/>
    <w:rsid w:val="00126889"/>
    <w:rsid w:val="001269BB"/>
    <w:rsid w:val="00126A94"/>
    <w:rsid w:val="00126AB4"/>
    <w:rsid w:val="00126D5E"/>
    <w:rsid w:val="00126FE2"/>
    <w:rsid w:val="00127228"/>
    <w:rsid w:val="00127530"/>
    <w:rsid w:val="001278FD"/>
    <w:rsid w:val="00127AEB"/>
    <w:rsid w:val="00127B9A"/>
    <w:rsid w:val="00127C77"/>
    <w:rsid w:val="00127DB6"/>
    <w:rsid w:val="00127DE9"/>
    <w:rsid w:val="00127E38"/>
    <w:rsid w:val="00127ECA"/>
    <w:rsid w:val="001300D2"/>
    <w:rsid w:val="001301A3"/>
    <w:rsid w:val="0013025E"/>
    <w:rsid w:val="00130429"/>
    <w:rsid w:val="0013058A"/>
    <w:rsid w:val="001308A3"/>
    <w:rsid w:val="001309D3"/>
    <w:rsid w:val="00130C80"/>
    <w:rsid w:val="00130D20"/>
    <w:rsid w:val="00130DDE"/>
    <w:rsid w:val="00130E1D"/>
    <w:rsid w:val="00131085"/>
    <w:rsid w:val="001312CD"/>
    <w:rsid w:val="001312D7"/>
    <w:rsid w:val="001318AC"/>
    <w:rsid w:val="00131F2F"/>
    <w:rsid w:val="00131FD2"/>
    <w:rsid w:val="00131FFB"/>
    <w:rsid w:val="00132278"/>
    <w:rsid w:val="0013227D"/>
    <w:rsid w:val="00132306"/>
    <w:rsid w:val="001323CF"/>
    <w:rsid w:val="0013259E"/>
    <w:rsid w:val="001327F7"/>
    <w:rsid w:val="00132827"/>
    <w:rsid w:val="00132928"/>
    <w:rsid w:val="00132AB1"/>
    <w:rsid w:val="00132B40"/>
    <w:rsid w:val="00132D80"/>
    <w:rsid w:val="001331E5"/>
    <w:rsid w:val="001332C9"/>
    <w:rsid w:val="00133322"/>
    <w:rsid w:val="00133873"/>
    <w:rsid w:val="00133B6E"/>
    <w:rsid w:val="00133BCC"/>
    <w:rsid w:val="00134244"/>
    <w:rsid w:val="001342CE"/>
    <w:rsid w:val="001342E6"/>
    <w:rsid w:val="00134409"/>
    <w:rsid w:val="001345BA"/>
    <w:rsid w:val="00134883"/>
    <w:rsid w:val="00134D64"/>
    <w:rsid w:val="00134D78"/>
    <w:rsid w:val="00134E27"/>
    <w:rsid w:val="0013500F"/>
    <w:rsid w:val="00135036"/>
    <w:rsid w:val="00135047"/>
    <w:rsid w:val="001350B5"/>
    <w:rsid w:val="001352F8"/>
    <w:rsid w:val="00135646"/>
    <w:rsid w:val="00135772"/>
    <w:rsid w:val="001358DF"/>
    <w:rsid w:val="00135A64"/>
    <w:rsid w:val="00135A8D"/>
    <w:rsid w:val="00135DD9"/>
    <w:rsid w:val="00136087"/>
    <w:rsid w:val="0013615B"/>
    <w:rsid w:val="001363C8"/>
    <w:rsid w:val="0013644E"/>
    <w:rsid w:val="001367D1"/>
    <w:rsid w:val="001367F1"/>
    <w:rsid w:val="00136918"/>
    <w:rsid w:val="0013691E"/>
    <w:rsid w:val="00136BE4"/>
    <w:rsid w:val="00136CE5"/>
    <w:rsid w:val="00136EE7"/>
    <w:rsid w:val="001372E2"/>
    <w:rsid w:val="00137341"/>
    <w:rsid w:val="0013735E"/>
    <w:rsid w:val="0013761D"/>
    <w:rsid w:val="001377BC"/>
    <w:rsid w:val="001378D6"/>
    <w:rsid w:val="00137949"/>
    <w:rsid w:val="00137B83"/>
    <w:rsid w:val="00137EB8"/>
    <w:rsid w:val="0014007A"/>
    <w:rsid w:val="001401E4"/>
    <w:rsid w:val="0014025E"/>
    <w:rsid w:val="0014028B"/>
    <w:rsid w:val="0014029F"/>
    <w:rsid w:val="00140319"/>
    <w:rsid w:val="00140576"/>
    <w:rsid w:val="0014058F"/>
    <w:rsid w:val="00140695"/>
    <w:rsid w:val="00140A6B"/>
    <w:rsid w:val="00140B0B"/>
    <w:rsid w:val="00140B73"/>
    <w:rsid w:val="00140C49"/>
    <w:rsid w:val="00140CA9"/>
    <w:rsid w:val="00140CDD"/>
    <w:rsid w:val="00140F07"/>
    <w:rsid w:val="0014107C"/>
    <w:rsid w:val="00141128"/>
    <w:rsid w:val="0014160F"/>
    <w:rsid w:val="0014171E"/>
    <w:rsid w:val="0014196A"/>
    <w:rsid w:val="00141AA1"/>
    <w:rsid w:val="00141CD5"/>
    <w:rsid w:val="00141D3D"/>
    <w:rsid w:val="00141E59"/>
    <w:rsid w:val="00141EE8"/>
    <w:rsid w:val="00141FE4"/>
    <w:rsid w:val="0014269B"/>
    <w:rsid w:val="00142CA5"/>
    <w:rsid w:val="00142E4D"/>
    <w:rsid w:val="00142E5B"/>
    <w:rsid w:val="00143078"/>
    <w:rsid w:val="001430AA"/>
    <w:rsid w:val="001430C1"/>
    <w:rsid w:val="00143102"/>
    <w:rsid w:val="00143347"/>
    <w:rsid w:val="00143443"/>
    <w:rsid w:val="0014356C"/>
    <w:rsid w:val="0014387B"/>
    <w:rsid w:val="00143D49"/>
    <w:rsid w:val="00143D76"/>
    <w:rsid w:val="00143DBE"/>
    <w:rsid w:val="001440C8"/>
    <w:rsid w:val="001442BC"/>
    <w:rsid w:val="00144326"/>
    <w:rsid w:val="00144600"/>
    <w:rsid w:val="00144A21"/>
    <w:rsid w:val="00144C48"/>
    <w:rsid w:val="00145167"/>
    <w:rsid w:val="001451F9"/>
    <w:rsid w:val="001452A9"/>
    <w:rsid w:val="00145449"/>
    <w:rsid w:val="001455B4"/>
    <w:rsid w:val="00145B4E"/>
    <w:rsid w:val="00145EAA"/>
    <w:rsid w:val="00145EEE"/>
    <w:rsid w:val="0014600E"/>
    <w:rsid w:val="00146163"/>
    <w:rsid w:val="00146449"/>
    <w:rsid w:val="001464F2"/>
    <w:rsid w:val="00146693"/>
    <w:rsid w:val="00146975"/>
    <w:rsid w:val="00146A2C"/>
    <w:rsid w:val="00146C74"/>
    <w:rsid w:val="00147039"/>
    <w:rsid w:val="00147185"/>
    <w:rsid w:val="00147389"/>
    <w:rsid w:val="001473CA"/>
    <w:rsid w:val="00147475"/>
    <w:rsid w:val="001475E7"/>
    <w:rsid w:val="0014789D"/>
    <w:rsid w:val="00147B43"/>
    <w:rsid w:val="00147CB7"/>
    <w:rsid w:val="00147D72"/>
    <w:rsid w:val="00150503"/>
    <w:rsid w:val="00150819"/>
    <w:rsid w:val="0015083C"/>
    <w:rsid w:val="0015085D"/>
    <w:rsid w:val="00150C55"/>
    <w:rsid w:val="00150CF7"/>
    <w:rsid w:val="00150DBA"/>
    <w:rsid w:val="00150DC2"/>
    <w:rsid w:val="00150F26"/>
    <w:rsid w:val="001513E2"/>
    <w:rsid w:val="00151909"/>
    <w:rsid w:val="00151A4D"/>
    <w:rsid w:val="00151AAC"/>
    <w:rsid w:val="00151B31"/>
    <w:rsid w:val="00151CB0"/>
    <w:rsid w:val="00151EEC"/>
    <w:rsid w:val="001521EB"/>
    <w:rsid w:val="0015220C"/>
    <w:rsid w:val="0015223E"/>
    <w:rsid w:val="001526A1"/>
    <w:rsid w:val="001528A0"/>
    <w:rsid w:val="00152A01"/>
    <w:rsid w:val="00152A22"/>
    <w:rsid w:val="00152E2D"/>
    <w:rsid w:val="00153118"/>
    <w:rsid w:val="001531E3"/>
    <w:rsid w:val="00153379"/>
    <w:rsid w:val="0015343A"/>
    <w:rsid w:val="00153500"/>
    <w:rsid w:val="00153659"/>
    <w:rsid w:val="00153763"/>
    <w:rsid w:val="00153989"/>
    <w:rsid w:val="00153B3A"/>
    <w:rsid w:val="001541BB"/>
    <w:rsid w:val="00154327"/>
    <w:rsid w:val="0015432F"/>
    <w:rsid w:val="0015445D"/>
    <w:rsid w:val="0015457A"/>
    <w:rsid w:val="0015479C"/>
    <w:rsid w:val="001548F8"/>
    <w:rsid w:val="001549CC"/>
    <w:rsid w:val="00154C05"/>
    <w:rsid w:val="00154D9D"/>
    <w:rsid w:val="00154DC6"/>
    <w:rsid w:val="00154DC7"/>
    <w:rsid w:val="0015573D"/>
    <w:rsid w:val="00155EB0"/>
    <w:rsid w:val="00156386"/>
    <w:rsid w:val="00156618"/>
    <w:rsid w:val="00156990"/>
    <w:rsid w:val="00156F77"/>
    <w:rsid w:val="001571AF"/>
    <w:rsid w:val="001572A2"/>
    <w:rsid w:val="00157755"/>
    <w:rsid w:val="001577AD"/>
    <w:rsid w:val="00157912"/>
    <w:rsid w:val="001579D6"/>
    <w:rsid w:val="00157FA0"/>
    <w:rsid w:val="00157FF7"/>
    <w:rsid w:val="00160369"/>
    <w:rsid w:val="001603B2"/>
    <w:rsid w:val="00160403"/>
    <w:rsid w:val="0016048C"/>
    <w:rsid w:val="001604E9"/>
    <w:rsid w:val="0016094B"/>
    <w:rsid w:val="00160B7A"/>
    <w:rsid w:val="00160C5A"/>
    <w:rsid w:val="00160D93"/>
    <w:rsid w:val="00160FB1"/>
    <w:rsid w:val="001613A2"/>
    <w:rsid w:val="0016168A"/>
    <w:rsid w:val="0016199B"/>
    <w:rsid w:val="00161C3A"/>
    <w:rsid w:val="00161D07"/>
    <w:rsid w:val="00161D60"/>
    <w:rsid w:val="00161DB3"/>
    <w:rsid w:val="00161F8C"/>
    <w:rsid w:val="00162314"/>
    <w:rsid w:val="0016245D"/>
    <w:rsid w:val="001626CC"/>
    <w:rsid w:val="0016271F"/>
    <w:rsid w:val="001629FF"/>
    <w:rsid w:val="00162C0B"/>
    <w:rsid w:val="00162CB7"/>
    <w:rsid w:val="00162E25"/>
    <w:rsid w:val="00162EB1"/>
    <w:rsid w:val="00162F00"/>
    <w:rsid w:val="00162F6B"/>
    <w:rsid w:val="00163026"/>
    <w:rsid w:val="00163396"/>
    <w:rsid w:val="001635F8"/>
    <w:rsid w:val="001637DA"/>
    <w:rsid w:val="0016395B"/>
    <w:rsid w:val="00163BCB"/>
    <w:rsid w:val="00163D6B"/>
    <w:rsid w:val="00163DB4"/>
    <w:rsid w:val="0016409B"/>
    <w:rsid w:val="00164359"/>
    <w:rsid w:val="0016446A"/>
    <w:rsid w:val="001644E1"/>
    <w:rsid w:val="001645C1"/>
    <w:rsid w:val="0016472A"/>
    <w:rsid w:val="00164773"/>
    <w:rsid w:val="001647AB"/>
    <w:rsid w:val="001648EA"/>
    <w:rsid w:val="0016491D"/>
    <w:rsid w:val="0016498C"/>
    <w:rsid w:val="00164CD0"/>
    <w:rsid w:val="00164E51"/>
    <w:rsid w:val="00164ECB"/>
    <w:rsid w:val="00164FD9"/>
    <w:rsid w:val="0016514C"/>
    <w:rsid w:val="001651C3"/>
    <w:rsid w:val="00165393"/>
    <w:rsid w:val="001654A6"/>
    <w:rsid w:val="00165C43"/>
    <w:rsid w:val="00166046"/>
    <w:rsid w:val="0016605F"/>
    <w:rsid w:val="0016641F"/>
    <w:rsid w:val="00166776"/>
    <w:rsid w:val="00166DC3"/>
    <w:rsid w:val="00166DFB"/>
    <w:rsid w:val="0016730B"/>
    <w:rsid w:val="00167383"/>
    <w:rsid w:val="00167395"/>
    <w:rsid w:val="00167521"/>
    <w:rsid w:val="0016766C"/>
    <w:rsid w:val="00167874"/>
    <w:rsid w:val="00167A01"/>
    <w:rsid w:val="00167A89"/>
    <w:rsid w:val="00167A98"/>
    <w:rsid w:val="00167C76"/>
    <w:rsid w:val="00167D67"/>
    <w:rsid w:val="00167E49"/>
    <w:rsid w:val="00167E8E"/>
    <w:rsid w:val="00167F76"/>
    <w:rsid w:val="00167F7E"/>
    <w:rsid w:val="00170527"/>
    <w:rsid w:val="00170959"/>
    <w:rsid w:val="00170A28"/>
    <w:rsid w:val="00170B03"/>
    <w:rsid w:val="00170B64"/>
    <w:rsid w:val="00170C6F"/>
    <w:rsid w:val="00171107"/>
    <w:rsid w:val="001713FF"/>
    <w:rsid w:val="0017153E"/>
    <w:rsid w:val="001715D3"/>
    <w:rsid w:val="0017180A"/>
    <w:rsid w:val="0017183D"/>
    <w:rsid w:val="001718B3"/>
    <w:rsid w:val="001719FE"/>
    <w:rsid w:val="001719FF"/>
    <w:rsid w:val="00171A8E"/>
    <w:rsid w:val="00171B2A"/>
    <w:rsid w:val="00171D12"/>
    <w:rsid w:val="00171E1B"/>
    <w:rsid w:val="00172430"/>
    <w:rsid w:val="00172590"/>
    <w:rsid w:val="001725F8"/>
    <w:rsid w:val="0017272D"/>
    <w:rsid w:val="00172A93"/>
    <w:rsid w:val="00172B78"/>
    <w:rsid w:val="00172C94"/>
    <w:rsid w:val="00172F46"/>
    <w:rsid w:val="00173151"/>
    <w:rsid w:val="0017353D"/>
    <w:rsid w:val="001735E8"/>
    <w:rsid w:val="00173663"/>
    <w:rsid w:val="00173743"/>
    <w:rsid w:val="001738E2"/>
    <w:rsid w:val="00173B00"/>
    <w:rsid w:val="00173D9F"/>
    <w:rsid w:val="001742DB"/>
    <w:rsid w:val="00174553"/>
    <w:rsid w:val="00174563"/>
    <w:rsid w:val="00174570"/>
    <w:rsid w:val="0017488A"/>
    <w:rsid w:val="00174B15"/>
    <w:rsid w:val="0017510F"/>
    <w:rsid w:val="001751AA"/>
    <w:rsid w:val="001755BB"/>
    <w:rsid w:val="00175650"/>
    <w:rsid w:val="001756AC"/>
    <w:rsid w:val="00175758"/>
    <w:rsid w:val="001757AF"/>
    <w:rsid w:val="0017583B"/>
    <w:rsid w:val="00175CB5"/>
    <w:rsid w:val="00175D82"/>
    <w:rsid w:val="001760D5"/>
    <w:rsid w:val="00176283"/>
    <w:rsid w:val="00176284"/>
    <w:rsid w:val="00176890"/>
    <w:rsid w:val="00176943"/>
    <w:rsid w:val="00177222"/>
    <w:rsid w:val="00177392"/>
    <w:rsid w:val="00177489"/>
    <w:rsid w:val="00177649"/>
    <w:rsid w:val="0017796B"/>
    <w:rsid w:val="00177C2E"/>
    <w:rsid w:val="00177ED9"/>
    <w:rsid w:val="00180014"/>
    <w:rsid w:val="001800EA"/>
    <w:rsid w:val="001802BD"/>
    <w:rsid w:val="0018032B"/>
    <w:rsid w:val="00180345"/>
    <w:rsid w:val="001807B3"/>
    <w:rsid w:val="001807E3"/>
    <w:rsid w:val="00180BCD"/>
    <w:rsid w:val="00180C1E"/>
    <w:rsid w:val="00180F67"/>
    <w:rsid w:val="00181405"/>
    <w:rsid w:val="00181CE9"/>
    <w:rsid w:val="00181CF1"/>
    <w:rsid w:val="00181DAB"/>
    <w:rsid w:val="00181DF5"/>
    <w:rsid w:val="001820A0"/>
    <w:rsid w:val="00182194"/>
    <w:rsid w:val="00182294"/>
    <w:rsid w:val="001826E4"/>
    <w:rsid w:val="00182702"/>
    <w:rsid w:val="00182D0A"/>
    <w:rsid w:val="00182DD0"/>
    <w:rsid w:val="00182F24"/>
    <w:rsid w:val="00182FCF"/>
    <w:rsid w:val="0018339D"/>
    <w:rsid w:val="001833B8"/>
    <w:rsid w:val="00183449"/>
    <w:rsid w:val="00183512"/>
    <w:rsid w:val="001836A3"/>
    <w:rsid w:val="00183717"/>
    <w:rsid w:val="00183860"/>
    <w:rsid w:val="00183D4B"/>
    <w:rsid w:val="00183F99"/>
    <w:rsid w:val="001840FE"/>
    <w:rsid w:val="00184198"/>
    <w:rsid w:val="001841F3"/>
    <w:rsid w:val="001841F7"/>
    <w:rsid w:val="001846DB"/>
    <w:rsid w:val="0018476A"/>
    <w:rsid w:val="00184800"/>
    <w:rsid w:val="0018484E"/>
    <w:rsid w:val="00184A42"/>
    <w:rsid w:val="00184ADD"/>
    <w:rsid w:val="00184C89"/>
    <w:rsid w:val="00184EBB"/>
    <w:rsid w:val="00185065"/>
    <w:rsid w:val="00185073"/>
    <w:rsid w:val="001851C4"/>
    <w:rsid w:val="00185201"/>
    <w:rsid w:val="001852BE"/>
    <w:rsid w:val="001852E0"/>
    <w:rsid w:val="0018544E"/>
    <w:rsid w:val="001856B4"/>
    <w:rsid w:val="001857CD"/>
    <w:rsid w:val="0018589B"/>
    <w:rsid w:val="00185AEB"/>
    <w:rsid w:val="00185CA7"/>
    <w:rsid w:val="00185F5C"/>
    <w:rsid w:val="0018656F"/>
    <w:rsid w:val="001865B4"/>
    <w:rsid w:val="00186A3A"/>
    <w:rsid w:val="00186A9D"/>
    <w:rsid w:val="00186CB8"/>
    <w:rsid w:val="00186CF3"/>
    <w:rsid w:val="00187045"/>
    <w:rsid w:val="00187285"/>
    <w:rsid w:val="00187309"/>
    <w:rsid w:val="00187A30"/>
    <w:rsid w:val="00187B7F"/>
    <w:rsid w:val="00187FD2"/>
    <w:rsid w:val="001900D4"/>
    <w:rsid w:val="001902A5"/>
    <w:rsid w:val="001904C9"/>
    <w:rsid w:val="001907EB"/>
    <w:rsid w:val="00190B74"/>
    <w:rsid w:val="001914CD"/>
    <w:rsid w:val="00191CD7"/>
    <w:rsid w:val="00191D28"/>
    <w:rsid w:val="00192515"/>
    <w:rsid w:val="00192703"/>
    <w:rsid w:val="00192A83"/>
    <w:rsid w:val="00192AE4"/>
    <w:rsid w:val="00192DE9"/>
    <w:rsid w:val="001930FE"/>
    <w:rsid w:val="00193191"/>
    <w:rsid w:val="00193311"/>
    <w:rsid w:val="00193528"/>
    <w:rsid w:val="001939C4"/>
    <w:rsid w:val="00193A05"/>
    <w:rsid w:val="00193AA6"/>
    <w:rsid w:val="00193B86"/>
    <w:rsid w:val="00193B8C"/>
    <w:rsid w:val="00193F55"/>
    <w:rsid w:val="00193F62"/>
    <w:rsid w:val="00193F8C"/>
    <w:rsid w:val="00194127"/>
    <w:rsid w:val="001944F5"/>
    <w:rsid w:val="001945BB"/>
    <w:rsid w:val="00194DB2"/>
    <w:rsid w:val="001950AC"/>
    <w:rsid w:val="001950FA"/>
    <w:rsid w:val="0019539B"/>
    <w:rsid w:val="001955E7"/>
    <w:rsid w:val="00195712"/>
    <w:rsid w:val="001958B1"/>
    <w:rsid w:val="001959D0"/>
    <w:rsid w:val="00195A4D"/>
    <w:rsid w:val="00195D88"/>
    <w:rsid w:val="00195E00"/>
    <w:rsid w:val="00196317"/>
    <w:rsid w:val="00196419"/>
    <w:rsid w:val="001969BB"/>
    <w:rsid w:val="001969F3"/>
    <w:rsid w:val="00196FCB"/>
    <w:rsid w:val="00197147"/>
    <w:rsid w:val="001975FA"/>
    <w:rsid w:val="00197880"/>
    <w:rsid w:val="00197883"/>
    <w:rsid w:val="00197BD9"/>
    <w:rsid w:val="00197CD7"/>
    <w:rsid w:val="001A0259"/>
    <w:rsid w:val="001A02F5"/>
    <w:rsid w:val="001A0490"/>
    <w:rsid w:val="001A04F6"/>
    <w:rsid w:val="001A08DC"/>
    <w:rsid w:val="001A091C"/>
    <w:rsid w:val="001A0EBC"/>
    <w:rsid w:val="001A1066"/>
    <w:rsid w:val="001A13B1"/>
    <w:rsid w:val="001A14A5"/>
    <w:rsid w:val="001A15CE"/>
    <w:rsid w:val="001A171D"/>
    <w:rsid w:val="001A1943"/>
    <w:rsid w:val="001A19EF"/>
    <w:rsid w:val="001A1D8F"/>
    <w:rsid w:val="001A211C"/>
    <w:rsid w:val="001A23AA"/>
    <w:rsid w:val="001A24C4"/>
    <w:rsid w:val="001A26FD"/>
    <w:rsid w:val="001A27A2"/>
    <w:rsid w:val="001A2A7C"/>
    <w:rsid w:val="001A2AB0"/>
    <w:rsid w:val="001A2C26"/>
    <w:rsid w:val="001A2CE0"/>
    <w:rsid w:val="001A327E"/>
    <w:rsid w:val="001A3289"/>
    <w:rsid w:val="001A3440"/>
    <w:rsid w:val="001A3776"/>
    <w:rsid w:val="001A38CF"/>
    <w:rsid w:val="001A3BB2"/>
    <w:rsid w:val="001A3BEF"/>
    <w:rsid w:val="001A3E29"/>
    <w:rsid w:val="001A3E74"/>
    <w:rsid w:val="001A3E99"/>
    <w:rsid w:val="001A488D"/>
    <w:rsid w:val="001A4B0E"/>
    <w:rsid w:val="001A4E52"/>
    <w:rsid w:val="001A4EB0"/>
    <w:rsid w:val="001A5381"/>
    <w:rsid w:val="001A55DD"/>
    <w:rsid w:val="001A5897"/>
    <w:rsid w:val="001A5B83"/>
    <w:rsid w:val="001A5C48"/>
    <w:rsid w:val="001A60AE"/>
    <w:rsid w:val="001A6397"/>
    <w:rsid w:val="001A6465"/>
    <w:rsid w:val="001A6884"/>
    <w:rsid w:val="001A68A9"/>
    <w:rsid w:val="001A69AD"/>
    <w:rsid w:val="001A69E3"/>
    <w:rsid w:val="001A6D9F"/>
    <w:rsid w:val="001A6FEC"/>
    <w:rsid w:val="001A7A49"/>
    <w:rsid w:val="001A7AD1"/>
    <w:rsid w:val="001A7C71"/>
    <w:rsid w:val="001A7FBB"/>
    <w:rsid w:val="001B019B"/>
    <w:rsid w:val="001B0330"/>
    <w:rsid w:val="001B0336"/>
    <w:rsid w:val="001B03C3"/>
    <w:rsid w:val="001B03C8"/>
    <w:rsid w:val="001B0539"/>
    <w:rsid w:val="001B0654"/>
    <w:rsid w:val="001B07EC"/>
    <w:rsid w:val="001B0A0D"/>
    <w:rsid w:val="001B0C1F"/>
    <w:rsid w:val="001B1060"/>
    <w:rsid w:val="001B106A"/>
    <w:rsid w:val="001B1773"/>
    <w:rsid w:val="001B17AE"/>
    <w:rsid w:val="001B1BD4"/>
    <w:rsid w:val="001B1CD5"/>
    <w:rsid w:val="001B1DCF"/>
    <w:rsid w:val="001B21E6"/>
    <w:rsid w:val="001B2219"/>
    <w:rsid w:val="001B22DC"/>
    <w:rsid w:val="001B23BA"/>
    <w:rsid w:val="001B2779"/>
    <w:rsid w:val="001B2A03"/>
    <w:rsid w:val="001B2A96"/>
    <w:rsid w:val="001B2D47"/>
    <w:rsid w:val="001B2FAD"/>
    <w:rsid w:val="001B3001"/>
    <w:rsid w:val="001B309C"/>
    <w:rsid w:val="001B3270"/>
    <w:rsid w:val="001B3408"/>
    <w:rsid w:val="001B3523"/>
    <w:rsid w:val="001B3737"/>
    <w:rsid w:val="001B3792"/>
    <w:rsid w:val="001B3947"/>
    <w:rsid w:val="001B3983"/>
    <w:rsid w:val="001B3D5B"/>
    <w:rsid w:val="001B41AD"/>
    <w:rsid w:val="001B4693"/>
    <w:rsid w:val="001B46EF"/>
    <w:rsid w:val="001B4910"/>
    <w:rsid w:val="001B4D47"/>
    <w:rsid w:val="001B524E"/>
    <w:rsid w:val="001B55E2"/>
    <w:rsid w:val="001B567A"/>
    <w:rsid w:val="001B5A01"/>
    <w:rsid w:val="001B5B43"/>
    <w:rsid w:val="001B5B94"/>
    <w:rsid w:val="001B6012"/>
    <w:rsid w:val="001B6246"/>
    <w:rsid w:val="001B6323"/>
    <w:rsid w:val="001B64DA"/>
    <w:rsid w:val="001B6797"/>
    <w:rsid w:val="001B6AC6"/>
    <w:rsid w:val="001B6DB7"/>
    <w:rsid w:val="001B6ED2"/>
    <w:rsid w:val="001B6EFF"/>
    <w:rsid w:val="001B709A"/>
    <w:rsid w:val="001B7377"/>
    <w:rsid w:val="001B73D2"/>
    <w:rsid w:val="001B741B"/>
    <w:rsid w:val="001B781E"/>
    <w:rsid w:val="001B7A6E"/>
    <w:rsid w:val="001B7A88"/>
    <w:rsid w:val="001B7B83"/>
    <w:rsid w:val="001B7C18"/>
    <w:rsid w:val="001C0095"/>
    <w:rsid w:val="001C0152"/>
    <w:rsid w:val="001C01F5"/>
    <w:rsid w:val="001C027F"/>
    <w:rsid w:val="001C033C"/>
    <w:rsid w:val="001C033D"/>
    <w:rsid w:val="001C03DA"/>
    <w:rsid w:val="001C0570"/>
    <w:rsid w:val="001C069D"/>
    <w:rsid w:val="001C074C"/>
    <w:rsid w:val="001C10E6"/>
    <w:rsid w:val="001C1454"/>
    <w:rsid w:val="001C1491"/>
    <w:rsid w:val="001C199A"/>
    <w:rsid w:val="001C1B8F"/>
    <w:rsid w:val="001C1DCD"/>
    <w:rsid w:val="001C1F7F"/>
    <w:rsid w:val="001C1FDE"/>
    <w:rsid w:val="001C2014"/>
    <w:rsid w:val="001C2144"/>
    <w:rsid w:val="001C21CB"/>
    <w:rsid w:val="001C2303"/>
    <w:rsid w:val="001C2BF2"/>
    <w:rsid w:val="001C32D6"/>
    <w:rsid w:val="001C366A"/>
    <w:rsid w:val="001C37E5"/>
    <w:rsid w:val="001C3870"/>
    <w:rsid w:val="001C38E4"/>
    <w:rsid w:val="001C3939"/>
    <w:rsid w:val="001C3E02"/>
    <w:rsid w:val="001C3FFB"/>
    <w:rsid w:val="001C40C2"/>
    <w:rsid w:val="001C4367"/>
    <w:rsid w:val="001C4486"/>
    <w:rsid w:val="001C4508"/>
    <w:rsid w:val="001C4758"/>
    <w:rsid w:val="001C4765"/>
    <w:rsid w:val="001C49EA"/>
    <w:rsid w:val="001C4DCF"/>
    <w:rsid w:val="001C4E0F"/>
    <w:rsid w:val="001C509C"/>
    <w:rsid w:val="001C5373"/>
    <w:rsid w:val="001C53A2"/>
    <w:rsid w:val="001C541D"/>
    <w:rsid w:val="001C5477"/>
    <w:rsid w:val="001C57AA"/>
    <w:rsid w:val="001C5955"/>
    <w:rsid w:val="001C5B66"/>
    <w:rsid w:val="001C5BBD"/>
    <w:rsid w:val="001C5D1C"/>
    <w:rsid w:val="001C5D6C"/>
    <w:rsid w:val="001C6235"/>
    <w:rsid w:val="001C6390"/>
    <w:rsid w:val="001C63A0"/>
    <w:rsid w:val="001C6557"/>
    <w:rsid w:val="001C662B"/>
    <w:rsid w:val="001C676B"/>
    <w:rsid w:val="001C6AF1"/>
    <w:rsid w:val="001C70D4"/>
    <w:rsid w:val="001C749A"/>
    <w:rsid w:val="001C7661"/>
    <w:rsid w:val="001C76E4"/>
    <w:rsid w:val="001C795C"/>
    <w:rsid w:val="001C7974"/>
    <w:rsid w:val="001D014D"/>
    <w:rsid w:val="001D028F"/>
    <w:rsid w:val="001D0895"/>
    <w:rsid w:val="001D0900"/>
    <w:rsid w:val="001D091E"/>
    <w:rsid w:val="001D119B"/>
    <w:rsid w:val="001D121D"/>
    <w:rsid w:val="001D1387"/>
    <w:rsid w:val="001D1538"/>
    <w:rsid w:val="001D1602"/>
    <w:rsid w:val="001D1743"/>
    <w:rsid w:val="001D1FEA"/>
    <w:rsid w:val="001D2660"/>
    <w:rsid w:val="001D301F"/>
    <w:rsid w:val="001D3351"/>
    <w:rsid w:val="001D33E5"/>
    <w:rsid w:val="001D340A"/>
    <w:rsid w:val="001D368F"/>
    <w:rsid w:val="001D3876"/>
    <w:rsid w:val="001D389C"/>
    <w:rsid w:val="001D3984"/>
    <w:rsid w:val="001D3AB9"/>
    <w:rsid w:val="001D3B96"/>
    <w:rsid w:val="001D3BE0"/>
    <w:rsid w:val="001D3CA9"/>
    <w:rsid w:val="001D3CB4"/>
    <w:rsid w:val="001D3DCB"/>
    <w:rsid w:val="001D3EC4"/>
    <w:rsid w:val="001D3F9B"/>
    <w:rsid w:val="001D40F6"/>
    <w:rsid w:val="001D4119"/>
    <w:rsid w:val="001D456A"/>
    <w:rsid w:val="001D46B5"/>
    <w:rsid w:val="001D4905"/>
    <w:rsid w:val="001D49BE"/>
    <w:rsid w:val="001D4DDC"/>
    <w:rsid w:val="001D4E45"/>
    <w:rsid w:val="001D4FD5"/>
    <w:rsid w:val="001D5111"/>
    <w:rsid w:val="001D5315"/>
    <w:rsid w:val="001D55D5"/>
    <w:rsid w:val="001D5A60"/>
    <w:rsid w:val="001D5ABD"/>
    <w:rsid w:val="001D5C26"/>
    <w:rsid w:val="001D6360"/>
    <w:rsid w:val="001D6497"/>
    <w:rsid w:val="001D673E"/>
    <w:rsid w:val="001D69EA"/>
    <w:rsid w:val="001D6F95"/>
    <w:rsid w:val="001D6FAC"/>
    <w:rsid w:val="001D6FD3"/>
    <w:rsid w:val="001D70F6"/>
    <w:rsid w:val="001D770C"/>
    <w:rsid w:val="001D7A97"/>
    <w:rsid w:val="001D7DDC"/>
    <w:rsid w:val="001D7EF6"/>
    <w:rsid w:val="001E003F"/>
    <w:rsid w:val="001E00B9"/>
    <w:rsid w:val="001E03B6"/>
    <w:rsid w:val="001E04C4"/>
    <w:rsid w:val="001E054D"/>
    <w:rsid w:val="001E05C0"/>
    <w:rsid w:val="001E08EF"/>
    <w:rsid w:val="001E0C0D"/>
    <w:rsid w:val="001E0D47"/>
    <w:rsid w:val="001E0F0D"/>
    <w:rsid w:val="001E12DF"/>
    <w:rsid w:val="001E1398"/>
    <w:rsid w:val="001E1469"/>
    <w:rsid w:val="001E16EC"/>
    <w:rsid w:val="001E1909"/>
    <w:rsid w:val="001E196C"/>
    <w:rsid w:val="001E1B4E"/>
    <w:rsid w:val="001E1B57"/>
    <w:rsid w:val="001E1BB5"/>
    <w:rsid w:val="001E24AE"/>
    <w:rsid w:val="001E269F"/>
    <w:rsid w:val="001E2944"/>
    <w:rsid w:val="001E29AB"/>
    <w:rsid w:val="001E2DA8"/>
    <w:rsid w:val="001E301A"/>
    <w:rsid w:val="001E3490"/>
    <w:rsid w:val="001E36B4"/>
    <w:rsid w:val="001E37AC"/>
    <w:rsid w:val="001E3A38"/>
    <w:rsid w:val="001E3B83"/>
    <w:rsid w:val="001E4626"/>
    <w:rsid w:val="001E46BB"/>
    <w:rsid w:val="001E48AE"/>
    <w:rsid w:val="001E4A2F"/>
    <w:rsid w:val="001E4A58"/>
    <w:rsid w:val="001E4BD9"/>
    <w:rsid w:val="001E4CA4"/>
    <w:rsid w:val="001E4DA7"/>
    <w:rsid w:val="001E4E1C"/>
    <w:rsid w:val="001E4E3F"/>
    <w:rsid w:val="001E4F8F"/>
    <w:rsid w:val="001E5350"/>
    <w:rsid w:val="001E5362"/>
    <w:rsid w:val="001E5767"/>
    <w:rsid w:val="001E585A"/>
    <w:rsid w:val="001E59B2"/>
    <w:rsid w:val="001E6063"/>
    <w:rsid w:val="001E615E"/>
    <w:rsid w:val="001E63E2"/>
    <w:rsid w:val="001E6456"/>
    <w:rsid w:val="001E646E"/>
    <w:rsid w:val="001E656E"/>
    <w:rsid w:val="001E660C"/>
    <w:rsid w:val="001E677C"/>
    <w:rsid w:val="001E6A8A"/>
    <w:rsid w:val="001E6B47"/>
    <w:rsid w:val="001E6BDF"/>
    <w:rsid w:val="001E6DB6"/>
    <w:rsid w:val="001E6FCE"/>
    <w:rsid w:val="001E7026"/>
    <w:rsid w:val="001E731E"/>
    <w:rsid w:val="001E738D"/>
    <w:rsid w:val="001E76EA"/>
    <w:rsid w:val="001E79B2"/>
    <w:rsid w:val="001F003B"/>
    <w:rsid w:val="001F0047"/>
    <w:rsid w:val="001F01D5"/>
    <w:rsid w:val="001F03D5"/>
    <w:rsid w:val="001F0623"/>
    <w:rsid w:val="001F082E"/>
    <w:rsid w:val="001F0A2F"/>
    <w:rsid w:val="001F0AEE"/>
    <w:rsid w:val="001F0BF0"/>
    <w:rsid w:val="001F0CB0"/>
    <w:rsid w:val="001F0DAC"/>
    <w:rsid w:val="001F0E2F"/>
    <w:rsid w:val="001F10C3"/>
    <w:rsid w:val="001F1457"/>
    <w:rsid w:val="001F1479"/>
    <w:rsid w:val="001F14DE"/>
    <w:rsid w:val="001F1625"/>
    <w:rsid w:val="001F192B"/>
    <w:rsid w:val="001F1EE1"/>
    <w:rsid w:val="001F2001"/>
    <w:rsid w:val="001F2105"/>
    <w:rsid w:val="001F23CD"/>
    <w:rsid w:val="001F2544"/>
    <w:rsid w:val="001F2AE7"/>
    <w:rsid w:val="001F2B7E"/>
    <w:rsid w:val="001F3077"/>
    <w:rsid w:val="001F3134"/>
    <w:rsid w:val="001F336C"/>
    <w:rsid w:val="001F3417"/>
    <w:rsid w:val="001F35F3"/>
    <w:rsid w:val="001F38E0"/>
    <w:rsid w:val="001F398F"/>
    <w:rsid w:val="001F41A4"/>
    <w:rsid w:val="001F4271"/>
    <w:rsid w:val="001F4292"/>
    <w:rsid w:val="001F43E7"/>
    <w:rsid w:val="001F442C"/>
    <w:rsid w:val="001F4572"/>
    <w:rsid w:val="001F4A7A"/>
    <w:rsid w:val="001F4B5D"/>
    <w:rsid w:val="001F4B67"/>
    <w:rsid w:val="001F4BAB"/>
    <w:rsid w:val="001F4C64"/>
    <w:rsid w:val="001F4D9C"/>
    <w:rsid w:val="001F4E84"/>
    <w:rsid w:val="001F522E"/>
    <w:rsid w:val="001F52EE"/>
    <w:rsid w:val="001F5433"/>
    <w:rsid w:val="001F585B"/>
    <w:rsid w:val="001F59F6"/>
    <w:rsid w:val="001F5B42"/>
    <w:rsid w:val="001F5DB8"/>
    <w:rsid w:val="001F5F51"/>
    <w:rsid w:val="001F6344"/>
    <w:rsid w:val="001F6439"/>
    <w:rsid w:val="001F64A8"/>
    <w:rsid w:val="001F6528"/>
    <w:rsid w:val="001F69E5"/>
    <w:rsid w:val="001F6D97"/>
    <w:rsid w:val="001F6EB1"/>
    <w:rsid w:val="001F6F19"/>
    <w:rsid w:val="001F7437"/>
    <w:rsid w:val="001F7648"/>
    <w:rsid w:val="001F7685"/>
    <w:rsid w:val="001F76B5"/>
    <w:rsid w:val="001F7790"/>
    <w:rsid w:val="001F77BD"/>
    <w:rsid w:val="001F7B1E"/>
    <w:rsid w:val="001F7BA9"/>
    <w:rsid w:val="001F7D09"/>
    <w:rsid w:val="00200000"/>
    <w:rsid w:val="0020036A"/>
    <w:rsid w:val="00200397"/>
    <w:rsid w:val="002005EA"/>
    <w:rsid w:val="00200635"/>
    <w:rsid w:val="00200C11"/>
    <w:rsid w:val="00200D2F"/>
    <w:rsid w:val="00200E12"/>
    <w:rsid w:val="00200F50"/>
    <w:rsid w:val="0020126E"/>
    <w:rsid w:val="002013A4"/>
    <w:rsid w:val="002013EF"/>
    <w:rsid w:val="00201433"/>
    <w:rsid w:val="002014BD"/>
    <w:rsid w:val="002016B7"/>
    <w:rsid w:val="00201729"/>
    <w:rsid w:val="002017C0"/>
    <w:rsid w:val="00201E5D"/>
    <w:rsid w:val="0020206F"/>
    <w:rsid w:val="002023BD"/>
    <w:rsid w:val="00202A2F"/>
    <w:rsid w:val="00202A80"/>
    <w:rsid w:val="00202EFB"/>
    <w:rsid w:val="002032D6"/>
    <w:rsid w:val="002034C8"/>
    <w:rsid w:val="00203B57"/>
    <w:rsid w:val="00203BE1"/>
    <w:rsid w:val="00203E00"/>
    <w:rsid w:val="00203EC3"/>
    <w:rsid w:val="00203FF4"/>
    <w:rsid w:val="00204312"/>
    <w:rsid w:val="0020433C"/>
    <w:rsid w:val="002046CF"/>
    <w:rsid w:val="00204739"/>
    <w:rsid w:val="00204A70"/>
    <w:rsid w:val="00204A7A"/>
    <w:rsid w:val="00204CF5"/>
    <w:rsid w:val="0020516D"/>
    <w:rsid w:val="00205245"/>
    <w:rsid w:val="002055B7"/>
    <w:rsid w:val="00205729"/>
    <w:rsid w:val="00205790"/>
    <w:rsid w:val="00205929"/>
    <w:rsid w:val="0020592F"/>
    <w:rsid w:val="00206018"/>
    <w:rsid w:val="002062F5"/>
    <w:rsid w:val="00206692"/>
    <w:rsid w:val="00206957"/>
    <w:rsid w:val="00206B11"/>
    <w:rsid w:val="00206D14"/>
    <w:rsid w:val="0020739A"/>
    <w:rsid w:val="002074BE"/>
    <w:rsid w:val="002074CA"/>
    <w:rsid w:val="00207686"/>
    <w:rsid w:val="00207776"/>
    <w:rsid w:val="00207930"/>
    <w:rsid w:val="00207ADC"/>
    <w:rsid w:val="00207ADE"/>
    <w:rsid w:val="002101D8"/>
    <w:rsid w:val="0021024C"/>
    <w:rsid w:val="00210305"/>
    <w:rsid w:val="00210495"/>
    <w:rsid w:val="002105A2"/>
    <w:rsid w:val="00210678"/>
    <w:rsid w:val="00210975"/>
    <w:rsid w:val="00211283"/>
    <w:rsid w:val="00211511"/>
    <w:rsid w:val="002115DA"/>
    <w:rsid w:val="0021167A"/>
    <w:rsid w:val="00211774"/>
    <w:rsid w:val="002119AE"/>
    <w:rsid w:val="00211CE5"/>
    <w:rsid w:val="00211F2D"/>
    <w:rsid w:val="00212010"/>
    <w:rsid w:val="00212212"/>
    <w:rsid w:val="00212365"/>
    <w:rsid w:val="00212AEC"/>
    <w:rsid w:val="00212B31"/>
    <w:rsid w:val="00212E6F"/>
    <w:rsid w:val="00213166"/>
    <w:rsid w:val="002131D7"/>
    <w:rsid w:val="0021351A"/>
    <w:rsid w:val="002135CD"/>
    <w:rsid w:val="00213710"/>
    <w:rsid w:val="00213846"/>
    <w:rsid w:val="00213A76"/>
    <w:rsid w:val="00213ADD"/>
    <w:rsid w:val="00213C19"/>
    <w:rsid w:val="00213C54"/>
    <w:rsid w:val="00213CB3"/>
    <w:rsid w:val="00213CDA"/>
    <w:rsid w:val="00214313"/>
    <w:rsid w:val="00214734"/>
    <w:rsid w:val="00214906"/>
    <w:rsid w:val="0021497F"/>
    <w:rsid w:val="002149B0"/>
    <w:rsid w:val="00214B6E"/>
    <w:rsid w:val="00214D9F"/>
    <w:rsid w:val="00214ED1"/>
    <w:rsid w:val="002153BA"/>
    <w:rsid w:val="002153F0"/>
    <w:rsid w:val="002154B4"/>
    <w:rsid w:val="0021563B"/>
    <w:rsid w:val="00215974"/>
    <w:rsid w:val="00215A58"/>
    <w:rsid w:val="00215B66"/>
    <w:rsid w:val="00215E39"/>
    <w:rsid w:val="00216004"/>
    <w:rsid w:val="00216045"/>
    <w:rsid w:val="00216343"/>
    <w:rsid w:val="0021675D"/>
    <w:rsid w:val="00216B01"/>
    <w:rsid w:val="00216ECD"/>
    <w:rsid w:val="00216F4B"/>
    <w:rsid w:val="00216FCF"/>
    <w:rsid w:val="002170EC"/>
    <w:rsid w:val="002173CF"/>
    <w:rsid w:val="0021746D"/>
    <w:rsid w:val="0021770A"/>
    <w:rsid w:val="002177DB"/>
    <w:rsid w:val="00217828"/>
    <w:rsid w:val="00217988"/>
    <w:rsid w:val="00217C39"/>
    <w:rsid w:val="00217C88"/>
    <w:rsid w:val="00217DD4"/>
    <w:rsid w:val="00217FB1"/>
    <w:rsid w:val="00217FD8"/>
    <w:rsid w:val="0022004C"/>
    <w:rsid w:val="00220117"/>
    <w:rsid w:val="00220196"/>
    <w:rsid w:val="0022041A"/>
    <w:rsid w:val="002209F7"/>
    <w:rsid w:val="002209FF"/>
    <w:rsid w:val="00220D32"/>
    <w:rsid w:val="00220DB4"/>
    <w:rsid w:val="00220DDD"/>
    <w:rsid w:val="00220E46"/>
    <w:rsid w:val="002213E4"/>
    <w:rsid w:val="0022172E"/>
    <w:rsid w:val="002219DD"/>
    <w:rsid w:val="002219F7"/>
    <w:rsid w:val="00221ECC"/>
    <w:rsid w:val="002220E0"/>
    <w:rsid w:val="0022224B"/>
    <w:rsid w:val="00222528"/>
    <w:rsid w:val="00222976"/>
    <w:rsid w:val="00222C9C"/>
    <w:rsid w:val="00222FCA"/>
    <w:rsid w:val="002230B3"/>
    <w:rsid w:val="00223348"/>
    <w:rsid w:val="00223769"/>
    <w:rsid w:val="002237DA"/>
    <w:rsid w:val="00223B0E"/>
    <w:rsid w:val="00223B10"/>
    <w:rsid w:val="00223BAA"/>
    <w:rsid w:val="00223E4E"/>
    <w:rsid w:val="002242D3"/>
    <w:rsid w:val="00224349"/>
    <w:rsid w:val="002245B2"/>
    <w:rsid w:val="00224642"/>
    <w:rsid w:val="00224A03"/>
    <w:rsid w:val="00224E8A"/>
    <w:rsid w:val="00225170"/>
    <w:rsid w:val="002252EE"/>
    <w:rsid w:val="00225441"/>
    <w:rsid w:val="002256E5"/>
    <w:rsid w:val="00225869"/>
    <w:rsid w:val="00225AB0"/>
    <w:rsid w:val="00225AF0"/>
    <w:rsid w:val="00225C33"/>
    <w:rsid w:val="00225CEB"/>
    <w:rsid w:val="00225D18"/>
    <w:rsid w:val="00225D52"/>
    <w:rsid w:val="00225F3A"/>
    <w:rsid w:val="00225F4F"/>
    <w:rsid w:val="00225FAC"/>
    <w:rsid w:val="00226012"/>
    <w:rsid w:val="002261E3"/>
    <w:rsid w:val="00226335"/>
    <w:rsid w:val="002263F7"/>
    <w:rsid w:val="0022682B"/>
    <w:rsid w:val="00226A59"/>
    <w:rsid w:val="00226AA9"/>
    <w:rsid w:val="00226B9A"/>
    <w:rsid w:val="00226F0C"/>
    <w:rsid w:val="002271F7"/>
    <w:rsid w:val="002278A9"/>
    <w:rsid w:val="00227AD3"/>
    <w:rsid w:val="00227AF3"/>
    <w:rsid w:val="00230471"/>
    <w:rsid w:val="0023049B"/>
    <w:rsid w:val="0023052A"/>
    <w:rsid w:val="00230810"/>
    <w:rsid w:val="00230BBD"/>
    <w:rsid w:val="00230C2E"/>
    <w:rsid w:val="00230DB6"/>
    <w:rsid w:val="00230E47"/>
    <w:rsid w:val="00230ECC"/>
    <w:rsid w:val="002310F1"/>
    <w:rsid w:val="00231471"/>
    <w:rsid w:val="002318AA"/>
    <w:rsid w:val="002321C6"/>
    <w:rsid w:val="00232285"/>
    <w:rsid w:val="0023242F"/>
    <w:rsid w:val="002324FC"/>
    <w:rsid w:val="00232766"/>
    <w:rsid w:val="00232956"/>
    <w:rsid w:val="00232C57"/>
    <w:rsid w:val="00232EF9"/>
    <w:rsid w:val="00233475"/>
    <w:rsid w:val="00233604"/>
    <w:rsid w:val="00233959"/>
    <w:rsid w:val="00233A86"/>
    <w:rsid w:val="00233BE8"/>
    <w:rsid w:val="00233D61"/>
    <w:rsid w:val="0023402F"/>
    <w:rsid w:val="002344B3"/>
    <w:rsid w:val="002346AF"/>
    <w:rsid w:val="002347BC"/>
    <w:rsid w:val="00234879"/>
    <w:rsid w:val="00234DA6"/>
    <w:rsid w:val="00234EE0"/>
    <w:rsid w:val="00235190"/>
    <w:rsid w:val="00235392"/>
    <w:rsid w:val="002357DD"/>
    <w:rsid w:val="002358A0"/>
    <w:rsid w:val="00235BF8"/>
    <w:rsid w:val="00235DC0"/>
    <w:rsid w:val="00235F44"/>
    <w:rsid w:val="0023628B"/>
    <w:rsid w:val="0023695B"/>
    <w:rsid w:val="00236A96"/>
    <w:rsid w:val="00236B1F"/>
    <w:rsid w:val="00236B3F"/>
    <w:rsid w:val="00236EF1"/>
    <w:rsid w:val="0023709C"/>
    <w:rsid w:val="002373D2"/>
    <w:rsid w:val="002373DD"/>
    <w:rsid w:val="0023745F"/>
    <w:rsid w:val="00237473"/>
    <w:rsid w:val="002374B1"/>
    <w:rsid w:val="0023766F"/>
    <w:rsid w:val="002376ED"/>
    <w:rsid w:val="002377D6"/>
    <w:rsid w:val="0023798A"/>
    <w:rsid w:val="002379AB"/>
    <w:rsid w:val="00237D07"/>
    <w:rsid w:val="00237DEA"/>
    <w:rsid w:val="00237E84"/>
    <w:rsid w:val="00240000"/>
    <w:rsid w:val="00240064"/>
    <w:rsid w:val="00240410"/>
    <w:rsid w:val="002404B8"/>
    <w:rsid w:val="002405E2"/>
    <w:rsid w:val="002406A2"/>
    <w:rsid w:val="00240A17"/>
    <w:rsid w:val="00240C9E"/>
    <w:rsid w:val="00241024"/>
    <w:rsid w:val="0024106D"/>
    <w:rsid w:val="0024136A"/>
    <w:rsid w:val="00241A98"/>
    <w:rsid w:val="00241B36"/>
    <w:rsid w:val="00241B89"/>
    <w:rsid w:val="00241DCA"/>
    <w:rsid w:val="0024212A"/>
    <w:rsid w:val="0024228E"/>
    <w:rsid w:val="00242593"/>
    <w:rsid w:val="00242722"/>
    <w:rsid w:val="00242A0D"/>
    <w:rsid w:val="00242B2C"/>
    <w:rsid w:val="00242FB1"/>
    <w:rsid w:val="00243398"/>
    <w:rsid w:val="00243607"/>
    <w:rsid w:val="002436A0"/>
    <w:rsid w:val="00243766"/>
    <w:rsid w:val="00243976"/>
    <w:rsid w:val="00243D76"/>
    <w:rsid w:val="002441AF"/>
    <w:rsid w:val="0024499A"/>
    <w:rsid w:val="002449DF"/>
    <w:rsid w:val="00244BF3"/>
    <w:rsid w:val="00244D34"/>
    <w:rsid w:val="00244D90"/>
    <w:rsid w:val="00244F21"/>
    <w:rsid w:val="002451B4"/>
    <w:rsid w:val="00245258"/>
    <w:rsid w:val="00245452"/>
    <w:rsid w:val="002454FA"/>
    <w:rsid w:val="0024557A"/>
    <w:rsid w:val="002455D5"/>
    <w:rsid w:val="00245749"/>
    <w:rsid w:val="00245914"/>
    <w:rsid w:val="00245954"/>
    <w:rsid w:val="00245B24"/>
    <w:rsid w:val="00245D98"/>
    <w:rsid w:val="00245FE1"/>
    <w:rsid w:val="00246051"/>
    <w:rsid w:val="002460CC"/>
    <w:rsid w:val="0024615C"/>
    <w:rsid w:val="0024628F"/>
    <w:rsid w:val="00246719"/>
    <w:rsid w:val="00246849"/>
    <w:rsid w:val="00246BF4"/>
    <w:rsid w:val="00246CF5"/>
    <w:rsid w:val="00246E7A"/>
    <w:rsid w:val="0024766C"/>
    <w:rsid w:val="0024774C"/>
    <w:rsid w:val="00247789"/>
    <w:rsid w:val="00247990"/>
    <w:rsid w:val="00247A0A"/>
    <w:rsid w:val="00247B12"/>
    <w:rsid w:val="00247D61"/>
    <w:rsid w:val="00247DB1"/>
    <w:rsid w:val="00247E6B"/>
    <w:rsid w:val="0025005F"/>
    <w:rsid w:val="0025078A"/>
    <w:rsid w:val="00250B69"/>
    <w:rsid w:val="00250C19"/>
    <w:rsid w:val="00250C48"/>
    <w:rsid w:val="00250D07"/>
    <w:rsid w:val="00250ED4"/>
    <w:rsid w:val="00251860"/>
    <w:rsid w:val="00251984"/>
    <w:rsid w:val="00251B37"/>
    <w:rsid w:val="00251CEB"/>
    <w:rsid w:val="00251D07"/>
    <w:rsid w:val="00251D52"/>
    <w:rsid w:val="00251DF0"/>
    <w:rsid w:val="00252025"/>
    <w:rsid w:val="002520FD"/>
    <w:rsid w:val="002526F8"/>
    <w:rsid w:val="00252799"/>
    <w:rsid w:val="002527EA"/>
    <w:rsid w:val="002528B0"/>
    <w:rsid w:val="00252934"/>
    <w:rsid w:val="00252937"/>
    <w:rsid w:val="0025294F"/>
    <w:rsid w:val="002529B7"/>
    <w:rsid w:val="00252B89"/>
    <w:rsid w:val="00252ED5"/>
    <w:rsid w:val="002532D4"/>
    <w:rsid w:val="002532EE"/>
    <w:rsid w:val="00253357"/>
    <w:rsid w:val="002537A3"/>
    <w:rsid w:val="00253AC0"/>
    <w:rsid w:val="00253BC6"/>
    <w:rsid w:val="00254279"/>
    <w:rsid w:val="002543E8"/>
    <w:rsid w:val="002543F3"/>
    <w:rsid w:val="00254420"/>
    <w:rsid w:val="00254658"/>
    <w:rsid w:val="00254739"/>
    <w:rsid w:val="002549AE"/>
    <w:rsid w:val="002549E9"/>
    <w:rsid w:val="00254C6C"/>
    <w:rsid w:val="00254FBA"/>
    <w:rsid w:val="002550E7"/>
    <w:rsid w:val="002553EF"/>
    <w:rsid w:val="0025590B"/>
    <w:rsid w:val="00255BD7"/>
    <w:rsid w:val="00255DD8"/>
    <w:rsid w:val="002561C0"/>
    <w:rsid w:val="00256665"/>
    <w:rsid w:val="00256846"/>
    <w:rsid w:val="0025692B"/>
    <w:rsid w:val="00256A54"/>
    <w:rsid w:val="00256CA9"/>
    <w:rsid w:val="00256DCF"/>
    <w:rsid w:val="00257052"/>
    <w:rsid w:val="002571CA"/>
    <w:rsid w:val="002571F2"/>
    <w:rsid w:val="00257214"/>
    <w:rsid w:val="00257226"/>
    <w:rsid w:val="002572C6"/>
    <w:rsid w:val="0025747E"/>
    <w:rsid w:val="0025782F"/>
    <w:rsid w:val="002578CA"/>
    <w:rsid w:val="00257AA2"/>
    <w:rsid w:val="00257AE5"/>
    <w:rsid w:val="00257B4E"/>
    <w:rsid w:val="00257BCB"/>
    <w:rsid w:val="00260189"/>
    <w:rsid w:val="002604FE"/>
    <w:rsid w:val="0026068E"/>
    <w:rsid w:val="00260989"/>
    <w:rsid w:val="00260B89"/>
    <w:rsid w:val="00260C55"/>
    <w:rsid w:val="002612F5"/>
    <w:rsid w:val="00261552"/>
    <w:rsid w:val="002615AB"/>
    <w:rsid w:val="00261619"/>
    <w:rsid w:val="00261727"/>
    <w:rsid w:val="002617B0"/>
    <w:rsid w:val="002621B4"/>
    <w:rsid w:val="00262325"/>
    <w:rsid w:val="0026233A"/>
    <w:rsid w:val="002628F9"/>
    <w:rsid w:val="00262968"/>
    <w:rsid w:val="00262B10"/>
    <w:rsid w:val="00262BE7"/>
    <w:rsid w:val="00262CFD"/>
    <w:rsid w:val="00262ED2"/>
    <w:rsid w:val="00263363"/>
    <w:rsid w:val="0026346B"/>
    <w:rsid w:val="00263493"/>
    <w:rsid w:val="002637AC"/>
    <w:rsid w:val="00263B55"/>
    <w:rsid w:val="00263C3B"/>
    <w:rsid w:val="002640C7"/>
    <w:rsid w:val="00264132"/>
    <w:rsid w:val="002641EC"/>
    <w:rsid w:val="002642F6"/>
    <w:rsid w:val="0026457F"/>
    <w:rsid w:val="002646F2"/>
    <w:rsid w:val="00264932"/>
    <w:rsid w:val="002649D7"/>
    <w:rsid w:val="00264B07"/>
    <w:rsid w:val="00264D88"/>
    <w:rsid w:val="00264E4F"/>
    <w:rsid w:val="0026508F"/>
    <w:rsid w:val="0026512B"/>
    <w:rsid w:val="0026563C"/>
    <w:rsid w:val="0026567F"/>
    <w:rsid w:val="00265A61"/>
    <w:rsid w:val="00265FC3"/>
    <w:rsid w:val="00265FE7"/>
    <w:rsid w:val="00266026"/>
    <w:rsid w:val="0026670D"/>
    <w:rsid w:val="00266752"/>
    <w:rsid w:val="0026693F"/>
    <w:rsid w:val="00266B16"/>
    <w:rsid w:val="00266CEA"/>
    <w:rsid w:val="00267437"/>
    <w:rsid w:val="00267636"/>
    <w:rsid w:val="00267957"/>
    <w:rsid w:val="00267B43"/>
    <w:rsid w:val="00267D7A"/>
    <w:rsid w:val="00267DCB"/>
    <w:rsid w:val="00267FAD"/>
    <w:rsid w:val="0027002C"/>
    <w:rsid w:val="00270079"/>
    <w:rsid w:val="0027012E"/>
    <w:rsid w:val="002701F9"/>
    <w:rsid w:val="00270407"/>
    <w:rsid w:val="002704EC"/>
    <w:rsid w:val="00270584"/>
    <w:rsid w:val="002705AF"/>
    <w:rsid w:val="002707DA"/>
    <w:rsid w:val="00270861"/>
    <w:rsid w:val="00270A0F"/>
    <w:rsid w:val="00270A36"/>
    <w:rsid w:val="00270C5A"/>
    <w:rsid w:val="00270D34"/>
    <w:rsid w:val="00271016"/>
    <w:rsid w:val="0027114C"/>
    <w:rsid w:val="00271570"/>
    <w:rsid w:val="00271912"/>
    <w:rsid w:val="00271B00"/>
    <w:rsid w:val="00271C29"/>
    <w:rsid w:val="00271E86"/>
    <w:rsid w:val="0027262B"/>
    <w:rsid w:val="002727FD"/>
    <w:rsid w:val="00272F5C"/>
    <w:rsid w:val="00273949"/>
    <w:rsid w:val="00273B3D"/>
    <w:rsid w:val="00273F82"/>
    <w:rsid w:val="00274016"/>
    <w:rsid w:val="002743AB"/>
    <w:rsid w:val="00274476"/>
    <w:rsid w:val="002744E0"/>
    <w:rsid w:val="00274670"/>
    <w:rsid w:val="00274794"/>
    <w:rsid w:val="002748E7"/>
    <w:rsid w:val="00274AC1"/>
    <w:rsid w:val="00274B93"/>
    <w:rsid w:val="00274C6E"/>
    <w:rsid w:val="00274D99"/>
    <w:rsid w:val="00274ECC"/>
    <w:rsid w:val="00275153"/>
    <w:rsid w:val="00275298"/>
    <w:rsid w:val="002754FE"/>
    <w:rsid w:val="002757BD"/>
    <w:rsid w:val="0027587E"/>
    <w:rsid w:val="00275A10"/>
    <w:rsid w:val="00275F00"/>
    <w:rsid w:val="0027617F"/>
    <w:rsid w:val="00276234"/>
    <w:rsid w:val="00276371"/>
    <w:rsid w:val="002763F6"/>
    <w:rsid w:val="002766C1"/>
    <w:rsid w:val="002766C3"/>
    <w:rsid w:val="00276A3F"/>
    <w:rsid w:val="00276B8F"/>
    <w:rsid w:val="00276D3A"/>
    <w:rsid w:val="00276D52"/>
    <w:rsid w:val="00276DEB"/>
    <w:rsid w:val="00276E15"/>
    <w:rsid w:val="002770E4"/>
    <w:rsid w:val="00277298"/>
    <w:rsid w:val="002773C3"/>
    <w:rsid w:val="00277636"/>
    <w:rsid w:val="002776FA"/>
    <w:rsid w:val="00277703"/>
    <w:rsid w:val="0027771C"/>
    <w:rsid w:val="0027787D"/>
    <w:rsid w:val="00277983"/>
    <w:rsid w:val="002779CF"/>
    <w:rsid w:val="00277A26"/>
    <w:rsid w:val="00277B80"/>
    <w:rsid w:val="00277D01"/>
    <w:rsid w:val="00277E3D"/>
    <w:rsid w:val="00277F65"/>
    <w:rsid w:val="002800C6"/>
    <w:rsid w:val="00280365"/>
    <w:rsid w:val="0028054E"/>
    <w:rsid w:val="002805A1"/>
    <w:rsid w:val="002805CF"/>
    <w:rsid w:val="00280843"/>
    <w:rsid w:val="0028087E"/>
    <w:rsid w:val="00280C05"/>
    <w:rsid w:val="00280D93"/>
    <w:rsid w:val="00280DD2"/>
    <w:rsid w:val="00280F4B"/>
    <w:rsid w:val="00280FF7"/>
    <w:rsid w:val="00281080"/>
    <w:rsid w:val="00281123"/>
    <w:rsid w:val="00281372"/>
    <w:rsid w:val="002813B2"/>
    <w:rsid w:val="0028150C"/>
    <w:rsid w:val="002816AA"/>
    <w:rsid w:val="002816FA"/>
    <w:rsid w:val="002817D5"/>
    <w:rsid w:val="0028182D"/>
    <w:rsid w:val="00281E9A"/>
    <w:rsid w:val="00281F90"/>
    <w:rsid w:val="002825A6"/>
    <w:rsid w:val="002825E0"/>
    <w:rsid w:val="0028266A"/>
    <w:rsid w:val="00282896"/>
    <w:rsid w:val="002828CF"/>
    <w:rsid w:val="00282B8F"/>
    <w:rsid w:val="00282C37"/>
    <w:rsid w:val="00283197"/>
    <w:rsid w:val="002831A9"/>
    <w:rsid w:val="00283665"/>
    <w:rsid w:val="00283748"/>
    <w:rsid w:val="002838A5"/>
    <w:rsid w:val="00283914"/>
    <w:rsid w:val="00283963"/>
    <w:rsid w:val="002839C4"/>
    <w:rsid w:val="00283C88"/>
    <w:rsid w:val="00283D19"/>
    <w:rsid w:val="00283E5C"/>
    <w:rsid w:val="00283EF4"/>
    <w:rsid w:val="00284241"/>
    <w:rsid w:val="00284345"/>
    <w:rsid w:val="0028481B"/>
    <w:rsid w:val="002848A9"/>
    <w:rsid w:val="0028494C"/>
    <w:rsid w:val="00284AC3"/>
    <w:rsid w:val="00284B32"/>
    <w:rsid w:val="00284EE1"/>
    <w:rsid w:val="00284F62"/>
    <w:rsid w:val="002850A0"/>
    <w:rsid w:val="00285245"/>
    <w:rsid w:val="0028562E"/>
    <w:rsid w:val="00285C6A"/>
    <w:rsid w:val="00285CEA"/>
    <w:rsid w:val="00285F4A"/>
    <w:rsid w:val="002860D8"/>
    <w:rsid w:val="0028639D"/>
    <w:rsid w:val="00286461"/>
    <w:rsid w:val="00286509"/>
    <w:rsid w:val="002867FB"/>
    <w:rsid w:val="00286B71"/>
    <w:rsid w:val="0028726F"/>
    <w:rsid w:val="002874D9"/>
    <w:rsid w:val="0028758A"/>
    <w:rsid w:val="00287817"/>
    <w:rsid w:val="002878EA"/>
    <w:rsid w:val="002879A2"/>
    <w:rsid w:val="00287DD2"/>
    <w:rsid w:val="00287E24"/>
    <w:rsid w:val="00287EC6"/>
    <w:rsid w:val="00290239"/>
    <w:rsid w:val="0029031D"/>
    <w:rsid w:val="002903A0"/>
    <w:rsid w:val="0029061B"/>
    <w:rsid w:val="00290C2A"/>
    <w:rsid w:val="00290CA3"/>
    <w:rsid w:val="00291083"/>
    <w:rsid w:val="002910DC"/>
    <w:rsid w:val="00291332"/>
    <w:rsid w:val="00291A59"/>
    <w:rsid w:val="00291CE2"/>
    <w:rsid w:val="00291EB1"/>
    <w:rsid w:val="00291F19"/>
    <w:rsid w:val="00292339"/>
    <w:rsid w:val="002923DD"/>
    <w:rsid w:val="002926DC"/>
    <w:rsid w:val="00292746"/>
    <w:rsid w:val="00292A67"/>
    <w:rsid w:val="00292C15"/>
    <w:rsid w:val="00292CC0"/>
    <w:rsid w:val="00292D32"/>
    <w:rsid w:val="00292E40"/>
    <w:rsid w:val="00292E75"/>
    <w:rsid w:val="00292E8A"/>
    <w:rsid w:val="00292E9B"/>
    <w:rsid w:val="0029311F"/>
    <w:rsid w:val="00293360"/>
    <w:rsid w:val="00293762"/>
    <w:rsid w:val="00293FF9"/>
    <w:rsid w:val="002943E9"/>
    <w:rsid w:val="00294565"/>
    <w:rsid w:val="0029459E"/>
    <w:rsid w:val="002947AA"/>
    <w:rsid w:val="00294A66"/>
    <w:rsid w:val="00294B2D"/>
    <w:rsid w:val="00294B60"/>
    <w:rsid w:val="00294B85"/>
    <w:rsid w:val="00294D14"/>
    <w:rsid w:val="00294DD1"/>
    <w:rsid w:val="00294E3D"/>
    <w:rsid w:val="00295013"/>
    <w:rsid w:val="00295334"/>
    <w:rsid w:val="002953AF"/>
    <w:rsid w:val="00295D50"/>
    <w:rsid w:val="00296122"/>
    <w:rsid w:val="002961D1"/>
    <w:rsid w:val="00296287"/>
    <w:rsid w:val="002962E1"/>
    <w:rsid w:val="0029668B"/>
    <w:rsid w:val="0029679D"/>
    <w:rsid w:val="0029681A"/>
    <w:rsid w:val="00296AE9"/>
    <w:rsid w:val="00296E45"/>
    <w:rsid w:val="00296E81"/>
    <w:rsid w:val="002970A1"/>
    <w:rsid w:val="00297176"/>
    <w:rsid w:val="002971E7"/>
    <w:rsid w:val="002975E9"/>
    <w:rsid w:val="00297760"/>
    <w:rsid w:val="002977CE"/>
    <w:rsid w:val="00297876"/>
    <w:rsid w:val="00297891"/>
    <w:rsid w:val="00297B3D"/>
    <w:rsid w:val="00297F93"/>
    <w:rsid w:val="002A0542"/>
    <w:rsid w:val="002A0898"/>
    <w:rsid w:val="002A0A1C"/>
    <w:rsid w:val="002A0A84"/>
    <w:rsid w:val="002A0DDF"/>
    <w:rsid w:val="002A0EF5"/>
    <w:rsid w:val="002A1357"/>
    <w:rsid w:val="002A1365"/>
    <w:rsid w:val="002A1497"/>
    <w:rsid w:val="002A166D"/>
    <w:rsid w:val="002A1734"/>
    <w:rsid w:val="002A1894"/>
    <w:rsid w:val="002A1964"/>
    <w:rsid w:val="002A1A2C"/>
    <w:rsid w:val="002A1B36"/>
    <w:rsid w:val="002A1C21"/>
    <w:rsid w:val="002A1E7B"/>
    <w:rsid w:val="002A1E8C"/>
    <w:rsid w:val="002A1F4B"/>
    <w:rsid w:val="002A208D"/>
    <w:rsid w:val="002A2218"/>
    <w:rsid w:val="002A2442"/>
    <w:rsid w:val="002A3069"/>
    <w:rsid w:val="002A3185"/>
    <w:rsid w:val="002A31B4"/>
    <w:rsid w:val="002A36CD"/>
    <w:rsid w:val="002A3C0F"/>
    <w:rsid w:val="002A3DA9"/>
    <w:rsid w:val="002A3F9D"/>
    <w:rsid w:val="002A4519"/>
    <w:rsid w:val="002A4614"/>
    <w:rsid w:val="002A4753"/>
    <w:rsid w:val="002A4815"/>
    <w:rsid w:val="002A4994"/>
    <w:rsid w:val="002A4A6E"/>
    <w:rsid w:val="002A4A90"/>
    <w:rsid w:val="002A4BC0"/>
    <w:rsid w:val="002A4D4F"/>
    <w:rsid w:val="002A50E1"/>
    <w:rsid w:val="002A524D"/>
    <w:rsid w:val="002A5275"/>
    <w:rsid w:val="002A55C7"/>
    <w:rsid w:val="002A55E9"/>
    <w:rsid w:val="002A5601"/>
    <w:rsid w:val="002A5677"/>
    <w:rsid w:val="002A597B"/>
    <w:rsid w:val="002A59C2"/>
    <w:rsid w:val="002A5FC7"/>
    <w:rsid w:val="002A6023"/>
    <w:rsid w:val="002A6182"/>
    <w:rsid w:val="002A61E7"/>
    <w:rsid w:val="002A620A"/>
    <w:rsid w:val="002A6314"/>
    <w:rsid w:val="002A6389"/>
    <w:rsid w:val="002A67E0"/>
    <w:rsid w:val="002A694D"/>
    <w:rsid w:val="002A69B5"/>
    <w:rsid w:val="002A6A79"/>
    <w:rsid w:val="002A6BD3"/>
    <w:rsid w:val="002A6C2B"/>
    <w:rsid w:val="002A6C47"/>
    <w:rsid w:val="002A6CB9"/>
    <w:rsid w:val="002A6D12"/>
    <w:rsid w:val="002A6F3D"/>
    <w:rsid w:val="002A72D5"/>
    <w:rsid w:val="002A731F"/>
    <w:rsid w:val="002A7406"/>
    <w:rsid w:val="002A7864"/>
    <w:rsid w:val="002A7E06"/>
    <w:rsid w:val="002A7F9A"/>
    <w:rsid w:val="002B01EB"/>
    <w:rsid w:val="002B0211"/>
    <w:rsid w:val="002B0249"/>
    <w:rsid w:val="002B0283"/>
    <w:rsid w:val="002B02C4"/>
    <w:rsid w:val="002B0306"/>
    <w:rsid w:val="002B0441"/>
    <w:rsid w:val="002B0CFE"/>
    <w:rsid w:val="002B0DBD"/>
    <w:rsid w:val="002B0E66"/>
    <w:rsid w:val="002B106E"/>
    <w:rsid w:val="002B106F"/>
    <w:rsid w:val="002B182B"/>
    <w:rsid w:val="002B19B7"/>
    <w:rsid w:val="002B1B03"/>
    <w:rsid w:val="002B1C5F"/>
    <w:rsid w:val="002B2015"/>
    <w:rsid w:val="002B23A2"/>
    <w:rsid w:val="002B270B"/>
    <w:rsid w:val="002B274D"/>
    <w:rsid w:val="002B2756"/>
    <w:rsid w:val="002B276C"/>
    <w:rsid w:val="002B278F"/>
    <w:rsid w:val="002B2958"/>
    <w:rsid w:val="002B2BC9"/>
    <w:rsid w:val="002B2C54"/>
    <w:rsid w:val="002B3266"/>
    <w:rsid w:val="002B35B8"/>
    <w:rsid w:val="002B3732"/>
    <w:rsid w:val="002B3B57"/>
    <w:rsid w:val="002B3B82"/>
    <w:rsid w:val="002B3DEF"/>
    <w:rsid w:val="002B3FA6"/>
    <w:rsid w:val="002B41A0"/>
    <w:rsid w:val="002B420A"/>
    <w:rsid w:val="002B422C"/>
    <w:rsid w:val="002B423E"/>
    <w:rsid w:val="002B48BE"/>
    <w:rsid w:val="002B498C"/>
    <w:rsid w:val="002B4D9F"/>
    <w:rsid w:val="002B4E68"/>
    <w:rsid w:val="002B514E"/>
    <w:rsid w:val="002B5295"/>
    <w:rsid w:val="002B5483"/>
    <w:rsid w:val="002B5730"/>
    <w:rsid w:val="002B5737"/>
    <w:rsid w:val="002B5971"/>
    <w:rsid w:val="002B606E"/>
    <w:rsid w:val="002B6344"/>
    <w:rsid w:val="002B667D"/>
    <w:rsid w:val="002B67EB"/>
    <w:rsid w:val="002B689E"/>
    <w:rsid w:val="002B69C0"/>
    <w:rsid w:val="002B6A0D"/>
    <w:rsid w:val="002B6FFA"/>
    <w:rsid w:val="002B7301"/>
    <w:rsid w:val="002B7685"/>
    <w:rsid w:val="002B769E"/>
    <w:rsid w:val="002B77C9"/>
    <w:rsid w:val="002B7B30"/>
    <w:rsid w:val="002B7CD3"/>
    <w:rsid w:val="002B7DE9"/>
    <w:rsid w:val="002B7DF2"/>
    <w:rsid w:val="002B7E7C"/>
    <w:rsid w:val="002C0480"/>
    <w:rsid w:val="002C05F6"/>
    <w:rsid w:val="002C0979"/>
    <w:rsid w:val="002C0B5A"/>
    <w:rsid w:val="002C0BD3"/>
    <w:rsid w:val="002C0DC1"/>
    <w:rsid w:val="002C12F0"/>
    <w:rsid w:val="002C1645"/>
    <w:rsid w:val="002C17E0"/>
    <w:rsid w:val="002C1827"/>
    <w:rsid w:val="002C187E"/>
    <w:rsid w:val="002C18D6"/>
    <w:rsid w:val="002C1A04"/>
    <w:rsid w:val="002C1B3E"/>
    <w:rsid w:val="002C1BC9"/>
    <w:rsid w:val="002C1C48"/>
    <w:rsid w:val="002C1DDB"/>
    <w:rsid w:val="002C1EF0"/>
    <w:rsid w:val="002C2517"/>
    <w:rsid w:val="002C2553"/>
    <w:rsid w:val="002C26D9"/>
    <w:rsid w:val="002C2712"/>
    <w:rsid w:val="002C27D0"/>
    <w:rsid w:val="002C2A93"/>
    <w:rsid w:val="002C3018"/>
    <w:rsid w:val="002C314C"/>
    <w:rsid w:val="002C34AA"/>
    <w:rsid w:val="002C3657"/>
    <w:rsid w:val="002C37B4"/>
    <w:rsid w:val="002C3D05"/>
    <w:rsid w:val="002C3E14"/>
    <w:rsid w:val="002C41F8"/>
    <w:rsid w:val="002C4432"/>
    <w:rsid w:val="002C44DE"/>
    <w:rsid w:val="002C474D"/>
    <w:rsid w:val="002C4796"/>
    <w:rsid w:val="002C4BBB"/>
    <w:rsid w:val="002C5134"/>
    <w:rsid w:val="002C5512"/>
    <w:rsid w:val="002C5822"/>
    <w:rsid w:val="002C5FBE"/>
    <w:rsid w:val="002C6047"/>
    <w:rsid w:val="002C60D9"/>
    <w:rsid w:val="002C6431"/>
    <w:rsid w:val="002C677B"/>
    <w:rsid w:val="002C6880"/>
    <w:rsid w:val="002C69B9"/>
    <w:rsid w:val="002C6D55"/>
    <w:rsid w:val="002C6D84"/>
    <w:rsid w:val="002C6DE4"/>
    <w:rsid w:val="002C6F23"/>
    <w:rsid w:val="002C6F99"/>
    <w:rsid w:val="002C7115"/>
    <w:rsid w:val="002C7133"/>
    <w:rsid w:val="002C7187"/>
    <w:rsid w:val="002C73B9"/>
    <w:rsid w:val="002C7491"/>
    <w:rsid w:val="002C75CA"/>
    <w:rsid w:val="002C7673"/>
    <w:rsid w:val="002C76AF"/>
    <w:rsid w:val="002C7885"/>
    <w:rsid w:val="002C7A6D"/>
    <w:rsid w:val="002C7B59"/>
    <w:rsid w:val="002C7F37"/>
    <w:rsid w:val="002C7FEF"/>
    <w:rsid w:val="002D038F"/>
    <w:rsid w:val="002D049F"/>
    <w:rsid w:val="002D0527"/>
    <w:rsid w:val="002D0662"/>
    <w:rsid w:val="002D0AE9"/>
    <w:rsid w:val="002D0B8B"/>
    <w:rsid w:val="002D0F5D"/>
    <w:rsid w:val="002D1327"/>
    <w:rsid w:val="002D1410"/>
    <w:rsid w:val="002D16A6"/>
    <w:rsid w:val="002D1803"/>
    <w:rsid w:val="002D1C48"/>
    <w:rsid w:val="002D1C4E"/>
    <w:rsid w:val="002D1F88"/>
    <w:rsid w:val="002D208C"/>
    <w:rsid w:val="002D212F"/>
    <w:rsid w:val="002D21F6"/>
    <w:rsid w:val="002D248B"/>
    <w:rsid w:val="002D2722"/>
    <w:rsid w:val="002D27D1"/>
    <w:rsid w:val="002D29EA"/>
    <w:rsid w:val="002D29FA"/>
    <w:rsid w:val="002D2BE5"/>
    <w:rsid w:val="002D3199"/>
    <w:rsid w:val="002D4149"/>
    <w:rsid w:val="002D41B3"/>
    <w:rsid w:val="002D4282"/>
    <w:rsid w:val="002D46C3"/>
    <w:rsid w:val="002D470C"/>
    <w:rsid w:val="002D54C7"/>
    <w:rsid w:val="002D56F9"/>
    <w:rsid w:val="002D57F3"/>
    <w:rsid w:val="002D5844"/>
    <w:rsid w:val="002D5B3C"/>
    <w:rsid w:val="002D5DA9"/>
    <w:rsid w:val="002D5FDC"/>
    <w:rsid w:val="002D6103"/>
    <w:rsid w:val="002D6229"/>
    <w:rsid w:val="002D6335"/>
    <w:rsid w:val="002D63BC"/>
    <w:rsid w:val="002D63BD"/>
    <w:rsid w:val="002D6605"/>
    <w:rsid w:val="002D6884"/>
    <w:rsid w:val="002D6A23"/>
    <w:rsid w:val="002D6A99"/>
    <w:rsid w:val="002D6AE5"/>
    <w:rsid w:val="002D6D8E"/>
    <w:rsid w:val="002D7078"/>
    <w:rsid w:val="002D70F5"/>
    <w:rsid w:val="002D7600"/>
    <w:rsid w:val="002D7636"/>
    <w:rsid w:val="002D76F6"/>
    <w:rsid w:val="002D7995"/>
    <w:rsid w:val="002D7A79"/>
    <w:rsid w:val="002D7CC8"/>
    <w:rsid w:val="002D7CFA"/>
    <w:rsid w:val="002D7EB3"/>
    <w:rsid w:val="002E011F"/>
    <w:rsid w:val="002E02D8"/>
    <w:rsid w:val="002E059A"/>
    <w:rsid w:val="002E05C4"/>
    <w:rsid w:val="002E0697"/>
    <w:rsid w:val="002E06A6"/>
    <w:rsid w:val="002E06DD"/>
    <w:rsid w:val="002E07F2"/>
    <w:rsid w:val="002E09C8"/>
    <w:rsid w:val="002E0E43"/>
    <w:rsid w:val="002E114C"/>
    <w:rsid w:val="002E116B"/>
    <w:rsid w:val="002E1742"/>
    <w:rsid w:val="002E183A"/>
    <w:rsid w:val="002E1B29"/>
    <w:rsid w:val="002E2097"/>
    <w:rsid w:val="002E2379"/>
    <w:rsid w:val="002E264F"/>
    <w:rsid w:val="002E26FF"/>
    <w:rsid w:val="002E2854"/>
    <w:rsid w:val="002E2C9E"/>
    <w:rsid w:val="002E2CE6"/>
    <w:rsid w:val="002E2CFB"/>
    <w:rsid w:val="002E2D0A"/>
    <w:rsid w:val="002E2D1D"/>
    <w:rsid w:val="002E2DD8"/>
    <w:rsid w:val="002E2F96"/>
    <w:rsid w:val="002E36B1"/>
    <w:rsid w:val="002E3C8D"/>
    <w:rsid w:val="002E3D68"/>
    <w:rsid w:val="002E4377"/>
    <w:rsid w:val="002E4AB1"/>
    <w:rsid w:val="002E4B95"/>
    <w:rsid w:val="002E4BF2"/>
    <w:rsid w:val="002E4D2D"/>
    <w:rsid w:val="002E4E15"/>
    <w:rsid w:val="002E4F09"/>
    <w:rsid w:val="002E568E"/>
    <w:rsid w:val="002E568F"/>
    <w:rsid w:val="002E5A0D"/>
    <w:rsid w:val="002E5C17"/>
    <w:rsid w:val="002E5E5A"/>
    <w:rsid w:val="002E5F73"/>
    <w:rsid w:val="002E6501"/>
    <w:rsid w:val="002E650C"/>
    <w:rsid w:val="002E68B7"/>
    <w:rsid w:val="002E6AFF"/>
    <w:rsid w:val="002E6E39"/>
    <w:rsid w:val="002E724F"/>
    <w:rsid w:val="002E75A4"/>
    <w:rsid w:val="002E77D6"/>
    <w:rsid w:val="002E7844"/>
    <w:rsid w:val="002E7A9A"/>
    <w:rsid w:val="002E7BB1"/>
    <w:rsid w:val="002E7C69"/>
    <w:rsid w:val="002E7EB7"/>
    <w:rsid w:val="002F0155"/>
    <w:rsid w:val="002F02E5"/>
    <w:rsid w:val="002F02E9"/>
    <w:rsid w:val="002F0462"/>
    <w:rsid w:val="002F0B38"/>
    <w:rsid w:val="002F0DB6"/>
    <w:rsid w:val="002F0E10"/>
    <w:rsid w:val="002F11FE"/>
    <w:rsid w:val="002F12C8"/>
    <w:rsid w:val="002F12E2"/>
    <w:rsid w:val="002F13A8"/>
    <w:rsid w:val="002F16E2"/>
    <w:rsid w:val="002F1807"/>
    <w:rsid w:val="002F18CF"/>
    <w:rsid w:val="002F19C9"/>
    <w:rsid w:val="002F1BAE"/>
    <w:rsid w:val="002F203A"/>
    <w:rsid w:val="002F21DD"/>
    <w:rsid w:val="002F24DA"/>
    <w:rsid w:val="002F265B"/>
    <w:rsid w:val="002F2705"/>
    <w:rsid w:val="002F2A05"/>
    <w:rsid w:val="002F2A50"/>
    <w:rsid w:val="002F2A6F"/>
    <w:rsid w:val="002F2D96"/>
    <w:rsid w:val="002F3592"/>
    <w:rsid w:val="002F38D5"/>
    <w:rsid w:val="002F3A51"/>
    <w:rsid w:val="002F3C1E"/>
    <w:rsid w:val="002F3E59"/>
    <w:rsid w:val="002F48C0"/>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60BE"/>
    <w:rsid w:val="002F61D4"/>
    <w:rsid w:val="002F6736"/>
    <w:rsid w:val="002F679E"/>
    <w:rsid w:val="002F6F97"/>
    <w:rsid w:val="002F76DB"/>
    <w:rsid w:val="002F7859"/>
    <w:rsid w:val="002F7C2C"/>
    <w:rsid w:val="003000BA"/>
    <w:rsid w:val="003003F4"/>
    <w:rsid w:val="003004E4"/>
    <w:rsid w:val="003006BC"/>
    <w:rsid w:val="00300950"/>
    <w:rsid w:val="00300B61"/>
    <w:rsid w:val="00300BCF"/>
    <w:rsid w:val="00300FAF"/>
    <w:rsid w:val="00301436"/>
    <w:rsid w:val="0030174D"/>
    <w:rsid w:val="00301870"/>
    <w:rsid w:val="003018A6"/>
    <w:rsid w:val="00301916"/>
    <w:rsid w:val="00301D40"/>
    <w:rsid w:val="00301D57"/>
    <w:rsid w:val="00301DFD"/>
    <w:rsid w:val="00301E11"/>
    <w:rsid w:val="003020AC"/>
    <w:rsid w:val="003020AE"/>
    <w:rsid w:val="003020C9"/>
    <w:rsid w:val="0030215E"/>
    <w:rsid w:val="0030229E"/>
    <w:rsid w:val="0030237B"/>
    <w:rsid w:val="003025A3"/>
    <w:rsid w:val="00302AB8"/>
    <w:rsid w:val="00302DF0"/>
    <w:rsid w:val="00302DFE"/>
    <w:rsid w:val="00302FF9"/>
    <w:rsid w:val="0030319F"/>
    <w:rsid w:val="00303303"/>
    <w:rsid w:val="003033D1"/>
    <w:rsid w:val="00303492"/>
    <w:rsid w:val="00303507"/>
    <w:rsid w:val="00303572"/>
    <w:rsid w:val="00303615"/>
    <w:rsid w:val="00303712"/>
    <w:rsid w:val="003038E9"/>
    <w:rsid w:val="00303B87"/>
    <w:rsid w:val="00303BBF"/>
    <w:rsid w:val="00303F78"/>
    <w:rsid w:val="0030404B"/>
    <w:rsid w:val="0030413D"/>
    <w:rsid w:val="0030468A"/>
    <w:rsid w:val="00304AEC"/>
    <w:rsid w:val="00304AFA"/>
    <w:rsid w:val="0030517B"/>
    <w:rsid w:val="0030523A"/>
    <w:rsid w:val="00305297"/>
    <w:rsid w:val="0030540F"/>
    <w:rsid w:val="0030541D"/>
    <w:rsid w:val="00305536"/>
    <w:rsid w:val="00305CF1"/>
    <w:rsid w:val="00305ECF"/>
    <w:rsid w:val="0030610E"/>
    <w:rsid w:val="003062FF"/>
    <w:rsid w:val="003063B3"/>
    <w:rsid w:val="0030653E"/>
    <w:rsid w:val="0030656E"/>
    <w:rsid w:val="003065F2"/>
    <w:rsid w:val="00306739"/>
    <w:rsid w:val="00306853"/>
    <w:rsid w:val="00306926"/>
    <w:rsid w:val="00306BB6"/>
    <w:rsid w:val="00306D5E"/>
    <w:rsid w:val="00306EEB"/>
    <w:rsid w:val="00306FB1"/>
    <w:rsid w:val="00307001"/>
    <w:rsid w:val="0030714C"/>
    <w:rsid w:val="00307246"/>
    <w:rsid w:val="00307294"/>
    <w:rsid w:val="00307926"/>
    <w:rsid w:val="00307C1A"/>
    <w:rsid w:val="00307E24"/>
    <w:rsid w:val="0031000B"/>
    <w:rsid w:val="003100A5"/>
    <w:rsid w:val="003105B1"/>
    <w:rsid w:val="00310644"/>
    <w:rsid w:val="0031070A"/>
    <w:rsid w:val="00310750"/>
    <w:rsid w:val="00310B6E"/>
    <w:rsid w:val="0031144F"/>
    <w:rsid w:val="003116CE"/>
    <w:rsid w:val="00311B39"/>
    <w:rsid w:val="00311DB7"/>
    <w:rsid w:val="003120C9"/>
    <w:rsid w:val="003120CC"/>
    <w:rsid w:val="00312130"/>
    <w:rsid w:val="00312363"/>
    <w:rsid w:val="0031239E"/>
    <w:rsid w:val="003125ED"/>
    <w:rsid w:val="003126D4"/>
    <w:rsid w:val="00312751"/>
    <w:rsid w:val="00312847"/>
    <w:rsid w:val="00312A24"/>
    <w:rsid w:val="00313008"/>
    <w:rsid w:val="003132D3"/>
    <w:rsid w:val="00313319"/>
    <w:rsid w:val="00313535"/>
    <w:rsid w:val="003137BF"/>
    <w:rsid w:val="003139F4"/>
    <w:rsid w:val="00313A11"/>
    <w:rsid w:val="00313AAF"/>
    <w:rsid w:val="00313AD6"/>
    <w:rsid w:val="00313BAF"/>
    <w:rsid w:val="00314138"/>
    <w:rsid w:val="0031436E"/>
    <w:rsid w:val="00314521"/>
    <w:rsid w:val="003146B8"/>
    <w:rsid w:val="00314A32"/>
    <w:rsid w:val="00314E21"/>
    <w:rsid w:val="00314F92"/>
    <w:rsid w:val="003150F3"/>
    <w:rsid w:val="003153DC"/>
    <w:rsid w:val="0031548F"/>
    <w:rsid w:val="00315747"/>
    <w:rsid w:val="00315818"/>
    <w:rsid w:val="003158B2"/>
    <w:rsid w:val="0031596D"/>
    <w:rsid w:val="00315A45"/>
    <w:rsid w:val="00315A6E"/>
    <w:rsid w:val="00315A8B"/>
    <w:rsid w:val="00315BA4"/>
    <w:rsid w:val="00315D83"/>
    <w:rsid w:val="00315FE2"/>
    <w:rsid w:val="00316033"/>
    <w:rsid w:val="00316268"/>
    <w:rsid w:val="003166A8"/>
    <w:rsid w:val="00316853"/>
    <w:rsid w:val="0031685A"/>
    <w:rsid w:val="00316BC6"/>
    <w:rsid w:val="00316C82"/>
    <w:rsid w:val="0031706C"/>
    <w:rsid w:val="0031707F"/>
    <w:rsid w:val="003176A2"/>
    <w:rsid w:val="003176FF"/>
    <w:rsid w:val="00317836"/>
    <w:rsid w:val="00317A1E"/>
    <w:rsid w:val="00317E23"/>
    <w:rsid w:val="003201CA"/>
    <w:rsid w:val="003201D4"/>
    <w:rsid w:val="003201E9"/>
    <w:rsid w:val="003202CA"/>
    <w:rsid w:val="003203E2"/>
    <w:rsid w:val="003203E8"/>
    <w:rsid w:val="003204D0"/>
    <w:rsid w:val="0032053A"/>
    <w:rsid w:val="00320799"/>
    <w:rsid w:val="00320A52"/>
    <w:rsid w:val="00320C02"/>
    <w:rsid w:val="00320DA4"/>
    <w:rsid w:val="0032110A"/>
    <w:rsid w:val="00321478"/>
    <w:rsid w:val="00321495"/>
    <w:rsid w:val="00321499"/>
    <w:rsid w:val="003214E6"/>
    <w:rsid w:val="003216D2"/>
    <w:rsid w:val="0032172B"/>
    <w:rsid w:val="0032173F"/>
    <w:rsid w:val="00321744"/>
    <w:rsid w:val="00321839"/>
    <w:rsid w:val="00321B52"/>
    <w:rsid w:val="00321B66"/>
    <w:rsid w:val="00321D06"/>
    <w:rsid w:val="003220F2"/>
    <w:rsid w:val="00322109"/>
    <w:rsid w:val="00322A6B"/>
    <w:rsid w:val="00322B54"/>
    <w:rsid w:val="00322BAE"/>
    <w:rsid w:val="00322D20"/>
    <w:rsid w:val="00322E7B"/>
    <w:rsid w:val="00322FBD"/>
    <w:rsid w:val="00323151"/>
    <w:rsid w:val="00323472"/>
    <w:rsid w:val="003236E5"/>
    <w:rsid w:val="003238FD"/>
    <w:rsid w:val="0032409B"/>
    <w:rsid w:val="003240F1"/>
    <w:rsid w:val="0032411F"/>
    <w:rsid w:val="003246C6"/>
    <w:rsid w:val="00324F98"/>
    <w:rsid w:val="00324F9A"/>
    <w:rsid w:val="00325056"/>
    <w:rsid w:val="003251A6"/>
    <w:rsid w:val="00325676"/>
    <w:rsid w:val="003256C3"/>
    <w:rsid w:val="003256CF"/>
    <w:rsid w:val="00325DEA"/>
    <w:rsid w:val="00325EBD"/>
    <w:rsid w:val="00325FF8"/>
    <w:rsid w:val="0032612A"/>
    <w:rsid w:val="00326403"/>
    <w:rsid w:val="003266B5"/>
    <w:rsid w:val="00326791"/>
    <w:rsid w:val="003268F7"/>
    <w:rsid w:val="00326A51"/>
    <w:rsid w:val="00326AAF"/>
    <w:rsid w:val="00326BE0"/>
    <w:rsid w:val="00326E54"/>
    <w:rsid w:val="00327110"/>
    <w:rsid w:val="003272B3"/>
    <w:rsid w:val="00327472"/>
    <w:rsid w:val="003277EF"/>
    <w:rsid w:val="0032791E"/>
    <w:rsid w:val="003279CF"/>
    <w:rsid w:val="00330081"/>
    <w:rsid w:val="00330086"/>
    <w:rsid w:val="0033024A"/>
    <w:rsid w:val="00330290"/>
    <w:rsid w:val="003302B8"/>
    <w:rsid w:val="003305DE"/>
    <w:rsid w:val="00330643"/>
    <w:rsid w:val="003309A3"/>
    <w:rsid w:val="00330C42"/>
    <w:rsid w:val="00330DB4"/>
    <w:rsid w:val="00330E2F"/>
    <w:rsid w:val="00331086"/>
    <w:rsid w:val="003310FD"/>
    <w:rsid w:val="00331A83"/>
    <w:rsid w:val="00331AF3"/>
    <w:rsid w:val="00331B56"/>
    <w:rsid w:val="00331E07"/>
    <w:rsid w:val="0033287B"/>
    <w:rsid w:val="00332A68"/>
    <w:rsid w:val="00332DAF"/>
    <w:rsid w:val="00332E0D"/>
    <w:rsid w:val="00332ECC"/>
    <w:rsid w:val="00332F32"/>
    <w:rsid w:val="00332F4A"/>
    <w:rsid w:val="003330FD"/>
    <w:rsid w:val="00333998"/>
    <w:rsid w:val="003339E4"/>
    <w:rsid w:val="00333BEA"/>
    <w:rsid w:val="00333C61"/>
    <w:rsid w:val="00333D65"/>
    <w:rsid w:val="00333E5C"/>
    <w:rsid w:val="00333F2F"/>
    <w:rsid w:val="00334366"/>
    <w:rsid w:val="003344BD"/>
    <w:rsid w:val="00334C01"/>
    <w:rsid w:val="00334D66"/>
    <w:rsid w:val="00334DC6"/>
    <w:rsid w:val="00334DFE"/>
    <w:rsid w:val="00334E74"/>
    <w:rsid w:val="003351F6"/>
    <w:rsid w:val="00335470"/>
    <w:rsid w:val="00335667"/>
    <w:rsid w:val="00335A38"/>
    <w:rsid w:val="00335D4F"/>
    <w:rsid w:val="00335DB4"/>
    <w:rsid w:val="00335EA8"/>
    <w:rsid w:val="003360E0"/>
    <w:rsid w:val="003364AF"/>
    <w:rsid w:val="00336812"/>
    <w:rsid w:val="00336AFE"/>
    <w:rsid w:val="00336D2F"/>
    <w:rsid w:val="0033720B"/>
    <w:rsid w:val="0033722E"/>
    <w:rsid w:val="003375D7"/>
    <w:rsid w:val="0033797C"/>
    <w:rsid w:val="00337A79"/>
    <w:rsid w:val="00337B0A"/>
    <w:rsid w:val="00337D7B"/>
    <w:rsid w:val="0034007D"/>
    <w:rsid w:val="00340137"/>
    <w:rsid w:val="003404F1"/>
    <w:rsid w:val="00340C42"/>
    <w:rsid w:val="00340C87"/>
    <w:rsid w:val="00340FDC"/>
    <w:rsid w:val="00341077"/>
    <w:rsid w:val="00341137"/>
    <w:rsid w:val="0034157B"/>
    <w:rsid w:val="00341B59"/>
    <w:rsid w:val="00342156"/>
    <w:rsid w:val="0034255F"/>
    <w:rsid w:val="0034257C"/>
    <w:rsid w:val="003426A1"/>
    <w:rsid w:val="00342AFD"/>
    <w:rsid w:val="00342D9A"/>
    <w:rsid w:val="0034304C"/>
    <w:rsid w:val="003430B6"/>
    <w:rsid w:val="003430FD"/>
    <w:rsid w:val="00343903"/>
    <w:rsid w:val="003439B7"/>
    <w:rsid w:val="00343A01"/>
    <w:rsid w:val="00343AB0"/>
    <w:rsid w:val="00343AFA"/>
    <w:rsid w:val="00343B52"/>
    <w:rsid w:val="00343F19"/>
    <w:rsid w:val="00343F64"/>
    <w:rsid w:val="0034401A"/>
    <w:rsid w:val="00344442"/>
    <w:rsid w:val="003444A5"/>
    <w:rsid w:val="00344545"/>
    <w:rsid w:val="003445B2"/>
    <w:rsid w:val="0034461A"/>
    <w:rsid w:val="003447FB"/>
    <w:rsid w:val="003447FF"/>
    <w:rsid w:val="0034493C"/>
    <w:rsid w:val="00344AC6"/>
    <w:rsid w:val="00344BE3"/>
    <w:rsid w:val="00344C1E"/>
    <w:rsid w:val="00344C59"/>
    <w:rsid w:val="00344CC6"/>
    <w:rsid w:val="00344D5E"/>
    <w:rsid w:val="00344D9C"/>
    <w:rsid w:val="00344F57"/>
    <w:rsid w:val="00345145"/>
    <w:rsid w:val="003451A8"/>
    <w:rsid w:val="0034577A"/>
    <w:rsid w:val="00345875"/>
    <w:rsid w:val="00345AF9"/>
    <w:rsid w:val="00345C30"/>
    <w:rsid w:val="00345D46"/>
    <w:rsid w:val="00345F6E"/>
    <w:rsid w:val="00346069"/>
    <w:rsid w:val="003460CC"/>
    <w:rsid w:val="003462AD"/>
    <w:rsid w:val="0034637B"/>
    <w:rsid w:val="00346491"/>
    <w:rsid w:val="00346550"/>
    <w:rsid w:val="003466E4"/>
    <w:rsid w:val="00346A2A"/>
    <w:rsid w:val="00346A41"/>
    <w:rsid w:val="00346E03"/>
    <w:rsid w:val="0034739E"/>
    <w:rsid w:val="0034766A"/>
    <w:rsid w:val="003476EE"/>
    <w:rsid w:val="00347753"/>
    <w:rsid w:val="00347761"/>
    <w:rsid w:val="003477E9"/>
    <w:rsid w:val="0034785D"/>
    <w:rsid w:val="00347D42"/>
    <w:rsid w:val="00347D4D"/>
    <w:rsid w:val="00347F30"/>
    <w:rsid w:val="00350417"/>
    <w:rsid w:val="0035077D"/>
    <w:rsid w:val="00350A80"/>
    <w:rsid w:val="00350B33"/>
    <w:rsid w:val="00350B7E"/>
    <w:rsid w:val="00350DD7"/>
    <w:rsid w:val="00350FE9"/>
    <w:rsid w:val="00351349"/>
    <w:rsid w:val="0035171B"/>
    <w:rsid w:val="0035176B"/>
    <w:rsid w:val="00351782"/>
    <w:rsid w:val="003519BC"/>
    <w:rsid w:val="00351A74"/>
    <w:rsid w:val="00351C3D"/>
    <w:rsid w:val="00351D0A"/>
    <w:rsid w:val="00351E27"/>
    <w:rsid w:val="00351FAC"/>
    <w:rsid w:val="00351FC1"/>
    <w:rsid w:val="00351FC6"/>
    <w:rsid w:val="00352343"/>
    <w:rsid w:val="003528EA"/>
    <w:rsid w:val="003529EE"/>
    <w:rsid w:val="00352B74"/>
    <w:rsid w:val="00352CB2"/>
    <w:rsid w:val="00352E4F"/>
    <w:rsid w:val="003531F2"/>
    <w:rsid w:val="00353566"/>
    <w:rsid w:val="003535E3"/>
    <w:rsid w:val="00353683"/>
    <w:rsid w:val="00353790"/>
    <w:rsid w:val="00353850"/>
    <w:rsid w:val="00353997"/>
    <w:rsid w:val="003539DF"/>
    <w:rsid w:val="00353A52"/>
    <w:rsid w:val="00353C22"/>
    <w:rsid w:val="00353D3C"/>
    <w:rsid w:val="00353E89"/>
    <w:rsid w:val="003540D5"/>
    <w:rsid w:val="0035430F"/>
    <w:rsid w:val="003543B5"/>
    <w:rsid w:val="00354436"/>
    <w:rsid w:val="00354791"/>
    <w:rsid w:val="00354A36"/>
    <w:rsid w:val="00354E0E"/>
    <w:rsid w:val="003550AC"/>
    <w:rsid w:val="003554B3"/>
    <w:rsid w:val="0035551F"/>
    <w:rsid w:val="00355530"/>
    <w:rsid w:val="003557F9"/>
    <w:rsid w:val="003558B7"/>
    <w:rsid w:val="00355A72"/>
    <w:rsid w:val="00355CE2"/>
    <w:rsid w:val="003560A5"/>
    <w:rsid w:val="003561B7"/>
    <w:rsid w:val="003564DF"/>
    <w:rsid w:val="003565A1"/>
    <w:rsid w:val="00356694"/>
    <w:rsid w:val="003568D2"/>
    <w:rsid w:val="003568F9"/>
    <w:rsid w:val="003569AF"/>
    <w:rsid w:val="003569BE"/>
    <w:rsid w:val="00356AA2"/>
    <w:rsid w:val="00356E96"/>
    <w:rsid w:val="00356F63"/>
    <w:rsid w:val="00356FA3"/>
    <w:rsid w:val="0035729F"/>
    <w:rsid w:val="0035758B"/>
    <w:rsid w:val="003576D0"/>
    <w:rsid w:val="0035785D"/>
    <w:rsid w:val="0035797A"/>
    <w:rsid w:val="00357B03"/>
    <w:rsid w:val="00357B11"/>
    <w:rsid w:val="00357B7B"/>
    <w:rsid w:val="00357D96"/>
    <w:rsid w:val="00360145"/>
    <w:rsid w:val="003603EC"/>
    <w:rsid w:val="0036045B"/>
    <w:rsid w:val="003605EE"/>
    <w:rsid w:val="00360A45"/>
    <w:rsid w:val="00360A8F"/>
    <w:rsid w:val="00360BBC"/>
    <w:rsid w:val="00360E1B"/>
    <w:rsid w:val="00360EDD"/>
    <w:rsid w:val="0036113F"/>
    <w:rsid w:val="00361415"/>
    <w:rsid w:val="003616E9"/>
    <w:rsid w:val="0036173C"/>
    <w:rsid w:val="00361828"/>
    <w:rsid w:val="00361D59"/>
    <w:rsid w:val="003620A7"/>
    <w:rsid w:val="003620F8"/>
    <w:rsid w:val="003621FC"/>
    <w:rsid w:val="0036228B"/>
    <w:rsid w:val="0036232B"/>
    <w:rsid w:val="003624B2"/>
    <w:rsid w:val="00362543"/>
    <w:rsid w:val="003628EB"/>
    <w:rsid w:val="003628FC"/>
    <w:rsid w:val="00362E47"/>
    <w:rsid w:val="0036306A"/>
    <w:rsid w:val="0036306B"/>
    <w:rsid w:val="003630EA"/>
    <w:rsid w:val="00363165"/>
    <w:rsid w:val="00363321"/>
    <w:rsid w:val="003633D5"/>
    <w:rsid w:val="00363642"/>
    <w:rsid w:val="003636FF"/>
    <w:rsid w:val="00363C36"/>
    <w:rsid w:val="00363DEE"/>
    <w:rsid w:val="00364076"/>
    <w:rsid w:val="00364131"/>
    <w:rsid w:val="00364371"/>
    <w:rsid w:val="003643B1"/>
    <w:rsid w:val="00364823"/>
    <w:rsid w:val="003649CE"/>
    <w:rsid w:val="00364A13"/>
    <w:rsid w:val="00364A5F"/>
    <w:rsid w:val="00364B45"/>
    <w:rsid w:val="00364CEC"/>
    <w:rsid w:val="00364D89"/>
    <w:rsid w:val="00364E8D"/>
    <w:rsid w:val="00365266"/>
    <w:rsid w:val="00365358"/>
    <w:rsid w:val="0036549D"/>
    <w:rsid w:val="00365941"/>
    <w:rsid w:val="00365A35"/>
    <w:rsid w:val="00365A4B"/>
    <w:rsid w:val="00365BA4"/>
    <w:rsid w:val="00365CA5"/>
    <w:rsid w:val="00365D9C"/>
    <w:rsid w:val="00365DE5"/>
    <w:rsid w:val="00366277"/>
    <w:rsid w:val="0036697E"/>
    <w:rsid w:val="00366FF5"/>
    <w:rsid w:val="00367253"/>
    <w:rsid w:val="0036779F"/>
    <w:rsid w:val="00367CFA"/>
    <w:rsid w:val="00367D4C"/>
    <w:rsid w:val="00367EC9"/>
    <w:rsid w:val="00370114"/>
    <w:rsid w:val="0037054E"/>
    <w:rsid w:val="00370592"/>
    <w:rsid w:val="003705F1"/>
    <w:rsid w:val="003707F0"/>
    <w:rsid w:val="00370DF9"/>
    <w:rsid w:val="00371680"/>
    <w:rsid w:val="00371756"/>
    <w:rsid w:val="003717BA"/>
    <w:rsid w:val="003717E5"/>
    <w:rsid w:val="0037181B"/>
    <w:rsid w:val="00371B5E"/>
    <w:rsid w:val="00371DE2"/>
    <w:rsid w:val="00371F6D"/>
    <w:rsid w:val="00372114"/>
    <w:rsid w:val="003721A8"/>
    <w:rsid w:val="00372570"/>
    <w:rsid w:val="00372596"/>
    <w:rsid w:val="003725CD"/>
    <w:rsid w:val="003725DD"/>
    <w:rsid w:val="00372680"/>
    <w:rsid w:val="003726BE"/>
    <w:rsid w:val="0037284E"/>
    <w:rsid w:val="00372B41"/>
    <w:rsid w:val="00372D01"/>
    <w:rsid w:val="00372D96"/>
    <w:rsid w:val="00372E54"/>
    <w:rsid w:val="00372ED2"/>
    <w:rsid w:val="003738AA"/>
    <w:rsid w:val="00373D47"/>
    <w:rsid w:val="00373EFA"/>
    <w:rsid w:val="00374414"/>
    <w:rsid w:val="003744D5"/>
    <w:rsid w:val="00374718"/>
    <w:rsid w:val="003748BF"/>
    <w:rsid w:val="00374E47"/>
    <w:rsid w:val="00375433"/>
    <w:rsid w:val="00375597"/>
    <w:rsid w:val="003755B2"/>
    <w:rsid w:val="00375D1C"/>
    <w:rsid w:val="00375D6D"/>
    <w:rsid w:val="00375EBE"/>
    <w:rsid w:val="00376181"/>
    <w:rsid w:val="00376246"/>
    <w:rsid w:val="0037627F"/>
    <w:rsid w:val="00376481"/>
    <w:rsid w:val="003764BC"/>
    <w:rsid w:val="0037651C"/>
    <w:rsid w:val="0037684A"/>
    <w:rsid w:val="00376DAE"/>
    <w:rsid w:val="0037706D"/>
    <w:rsid w:val="003771CC"/>
    <w:rsid w:val="003771F1"/>
    <w:rsid w:val="003772E1"/>
    <w:rsid w:val="00377477"/>
    <w:rsid w:val="003774C2"/>
    <w:rsid w:val="003775C0"/>
    <w:rsid w:val="00377B6D"/>
    <w:rsid w:val="00377C59"/>
    <w:rsid w:val="00377E36"/>
    <w:rsid w:val="003802A0"/>
    <w:rsid w:val="003803D7"/>
    <w:rsid w:val="00380A00"/>
    <w:rsid w:val="00380ABC"/>
    <w:rsid w:val="00380EEB"/>
    <w:rsid w:val="00380EF8"/>
    <w:rsid w:val="00380F9A"/>
    <w:rsid w:val="00380FC7"/>
    <w:rsid w:val="003811FF"/>
    <w:rsid w:val="00381323"/>
    <w:rsid w:val="0038218B"/>
    <w:rsid w:val="0038237A"/>
    <w:rsid w:val="0038241F"/>
    <w:rsid w:val="003824C0"/>
    <w:rsid w:val="003825A9"/>
    <w:rsid w:val="00382833"/>
    <w:rsid w:val="00382A32"/>
    <w:rsid w:val="00382D22"/>
    <w:rsid w:val="00382D43"/>
    <w:rsid w:val="00382D73"/>
    <w:rsid w:val="00382FF4"/>
    <w:rsid w:val="00383082"/>
    <w:rsid w:val="003830A6"/>
    <w:rsid w:val="0038318C"/>
    <w:rsid w:val="003832FD"/>
    <w:rsid w:val="0038345E"/>
    <w:rsid w:val="00383971"/>
    <w:rsid w:val="00383B24"/>
    <w:rsid w:val="00383BAF"/>
    <w:rsid w:val="00383C9D"/>
    <w:rsid w:val="00384076"/>
    <w:rsid w:val="003840F5"/>
    <w:rsid w:val="003841A8"/>
    <w:rsid w:val="003841F7"/>
    <w:rsid w:val="00384238"/>
    <w:rsid w:val="003842D0"/>
    <w:rsid w:val="0038432F"/>
    <w:rsid w:val="00384446"/>
    <w:rsid w:val="00384597"/>
    <w:rsid w:val="00384701"/>
    <w:rsid w:val="003847B4"/>
    <w:rsid w:val="00384805"/>
    <w:rsid w:val="003848B5"/>
    <w:rsid w:val="003849B6"/>
    <w:rsid w:val="00384B27"/>
    <w:rsid w:val="00384B60"/>
    <w:rsid w:val="00384DD7"/>
    <w:rsid w:val="00384DE1"/>
    <w:rsid w:val="00385051"/>
    <w:rsid w:val="003850F7"/>
    <w:rsid w:val="003851A2"/>
    <w:rsid w:val="00385222"/>
    <w:rsid w:val="0038530A"/>
    <w:rsid w:val="00385453"/>
    <w:rsid w:val="00385465"/>
    <w:rsid w:val="003854CF"/>
    <w:rsid w:val="00385729"/>
    <w:rsid w:val="003857DD"/>
    <w:rsid w:val="00385887"/>
    <w:rsid w:val="00385A21"/>
    <w:rsid w:val="00385A93"/>
    <w:rsid w:val="00385D6D"/>
    <w:rsid w:val="00385D7B"/>
    <w:rsid w:val="00385E26"/>
    <w:rsid w:val="00386642"/>
    <w:rsid w:val="003869CD"/>
    <w:rsid w:val="00386C21"/>
    <w:rsid w:val="00386C56"/>
    <w:rsid w:val="003870D8"/>
    <w:rsid w:val="003872AC"/>
    <w:rsid w:val="0038733D"/>
    <w:rsid w:val="003874D2"/>
    <w:rsid w:val="003876E0"/>
    <w:rsid w:val="0038783C"/>
    <w:rsid w:val="00387D56"/>
    <w:rsid w:val="0039064E"/>
    <w:rsid w:val="00390FC4"/>
    <w:rsid w:val="003911CF"/>
    <w:rsid w:val="003912DB"/>
    <w:rsid w:val="00391470"/>
    <w:rsid w:val="003917AD"/>
    <w:rsid w:val="003917E1"/>
    <w:rsid w:val="00391B0D"/>
    <w:rsid w:val="00391BE3"/>
    <w:rsid w:val="00391C10"/>
    <w:rsid w:val="00391C99"/>
    <w:rsid w:val="00391CC7"/>
    <w:rsid w:val="00391D7A"/>
    <w:rsid w:val="00391EA9"/>
    <w:rsid w:val="003925E6"/>
    <w:rsid w:val="0039263D"/>
    <w:rsid w:val="00392665"/>
    <w:rsid w:val="003928DE"/>
    <w:rsid w:val="00392CFC"/>
    <w:rsid w:val="00392EAD"/>
    <w:rsid w:val="00393127"/>
    <w:rsid w:val="0039335A"/>
    <w:rsid w:val="003933AC"/>
    <w:rsid w:val="0039342A"/>
    <w:rsid w:val="00393636"/>
    <w:rsid w:val="003936AC"/>
    <w:rsid w:val="0039370B"/>
    <w:rsid w:val="0039377B"/>
    <w:rsid w:val="00393C79"/>
    <w:rsid w:val="00393E49"/>
    <w:rsid w:val="00393F42"/>
    <w:rsid w:val="00393FF6"/>
    <w:rsid w:val="00394047"/>
    <w:rsid w:val="00394382"/>
    <w:rsid w:val="00394449"/>
    <w:rsid w:val="0039448E"/>
    <w:rsid w:val="00394662"/>
    <w:rsid w:val="00394817"/>
    <w:rsid w:val="003949D0"/>
    <w:rsid w:val="003949ED"/>
    <w:rsid w:val="00394A97"/>
    <w:rsid w:val="00394CAE"/>
    <w:rsid w:val="00394CE4"/>
    <w:rsid w:val="0039504E"/>
    <w:rsid w:val="00395050"/>
    <w:rsid w:val="00395248"/>
    <w:rsid w:val="00395455"/>
    <w:rsid w:val="003957B5"/>
    <w:rsid w:val="00395D20"/>
    <w:rsid w:val="00396141"/>
    <w:rsid w:val="00396266"/>
    <w:rsid w:val="0039643C"/>
    <w:rsid w:val="0039662A"/>
    <w:rsid w:val="003966C2"/>
    <w:rsid w:val="00396857"/>
    <w:rsid w:val="00396908"/>
    <w:rsid w:val="00396A49"/>
    <w:rsid w:val="00396DFA"/>
    <w:rsid w:val="00396FC0"/>
    <w:rsid w:val="0039717A"/>
    <w:rsid w:val="0039744B"/>
    <w:rsid w:val="00397524"/>
    <w:rsid w:val="003975A8"/>
    <w:rsid w:val="00397994"/>
    <w:rsid w:val="00397F20"/>
    <w:rsid w:val="003A044A"/>
    <w:rsid w:val="003A053E"/>
    <w:rsid w:val="003A0A6C"/>
    <w:rsid w:val="003A0F22"/>
    <w:rsid w:val="003A0F5C"/>
    <w:rsid w:val="003A1058"/>
    <w:rsid w:val="003A112B"/>
    <w:rsid w:val="003A11B1"/>
    <w:rsid w:val="003A1250"/>
    <w:rsid w:val="003A1313"/>
    <w:rsid w:val="003A151C"/>
    <w:rsid w:val="003A19E1"/>
    <w:rsid w:val="003A19EB"/>
    <w:rsid w:val="003A1E42"/>
    <w:rsid w:val="003A207A"/>
    <w:rsid w:val="003A233C"/>
    <w:rsid w:val="003A24EE"/>
    <w:rsid w:val="003A2635"/>
    <w:rsid w:val="003A2688"/>
    <w:rsid w:val="003A312F"/>
    <w:rsid w:val="003A3152"/>
    <w:rsid w:val="003A3346"/>
    <w:rsid w:val="003A3894"/>
    <w:rsid w:val="003A38E6"/>
    <w:rsid w:val="003A3A43"/>
    <w:rsid w:val="003A3ED1"/>
    <w:rsid w:val="003A3F54"/>
    <w:rsid w:val="003A416F"/>
    <w:rsid w:val="003A43CE"/>
    <w:rsid w:val="003A4485"/>
    <w:rsid w:val="003A457B"/>
    <w:rsid w:val="003A4B78"/>
    <w:rsid w:val="003A4F8C"/>
    <w:rsid w:val="003A503A"/>
    <w:rsid w:val="003A54BB"/>
    <w:rsid w:val="003A5866"/>
    <w:rsid w:val="003A58EF"/>
    <w:rsid w:val="003A5C2F"/>
    <w:rsid w:val="003A5C5D"/>
    <w:rsid w:val="003A5DB4"/>
    <w:rsid w:val="003A5E3A"/>
    <w:rsid w:val="003A5E47"/>
    <w:rsid w:val="003A616B"/>
    <w:rsid w:val="003A62FC"/>
    <w:rsid w:val="003A638C"/>
    <w:rsid w:val="003A6527"/>
    <w:rsid w:val="003A6574"/>
    <w:rsid w:val="003A6B15"/>
    <w:rsid w:val="003A6ECA"/>
    <w:rsid w:val="003A7148"/>
    <w:rsid w:val="003A743B"/>
    <w:rsid w:val="003A74E1"/>
    <w:rsid w:val="003A7584"/>
    <w:rsid w:val="003A76EB"/>
    <w:rsid w:val="003A7730"/>
    <w:rsid w:val="003A7AF1"/>
    <w:rsid w:val="003A7CEC"/>
    <w:rsid w:val="003A7D4C"/>
    <w:rsid w:val="003B010F"/>
    <w:rsid w:val="003B0756"/>
    <w:rsid w:val="003B07F6"/>
    <w:rsid w:val="003B08BD"/>
    <w:rsid w:val="003B0A2A"/>
    <w:rsid w:val="003B0B89"/>
    <w:rsid w:val="003B0C26"/>
    <w:rsid w:val="003B0CEB"/>
    <w:rsid w:val="003B0FCF"/>
    <w:rsid w:val="003B11C7"/>
    <w:rsid w:val="003B12F4"/>
    <w:rsid w:val="003B1741"/>
    <w:rsid w:val="003B1755"/>
    <w:rsid w:val="003B17BA"/>
    <w:rsid w:val="003B1BC8"/>
    <w:rsid w:val="003B1D86"/>
    <w:rsid w:val="003B1E9F"/>
    <w:rsid w:val="003B2517"/>
    <w:rsid w:val="003B253D"/>
    <w:rsid w:val="003B25C8"/>
    <w:rsid w:val="003B2727"/>
    <w:rsid w:val="003B273A"/>
    <w:rsid w:val="003B2AE3"/>
    <w:rsid w:val="003B2C9E"/>
    <w:rsid w:val="003B2D12"/>
    <w:rsid w:val="003B2E4A"/>
    <w:rsid w:val="003B330A"/>
    <w:rsid w:val="003B3528"/>
    <w:rsid w:val="003B36A0"/>
    <w:rsid w:val="003B38F0"/>
    <w:rsid w:val="003B3924"/>
    <w:rsid w:val="003B3A03"/>
    <w:rsid w:val="003B3BF7"/>
    <w:rsid w:val="003B3D32"/>
    <w:rsid w:val="003B3DCE"/>
    <w:rsid w:val="003B3E71"/>
    <w:rsid w:val="003B3EB3"/>
    <w:rsid w:val="003B4011"/>
    <w:rsid w:val="003B4364"/>
    <w:rsid w:val="003B44C5"/>
    <w:rsid w:val="003B46AF"/>
    <w:rsid w:val="003B472A"/>
    <w:rsid w:val="003B47FC"/>
    <w:rsid w:val="003B49CB"/>
    <w:rsid w:val="003B4A23"/>
    <w:rsid w:val="003B4AEB"/>
    <w:rsid w:val="003B4BD7"/>
    <w:rsid w:val="003B4CD9"/>
    <w:rsid w:val="003B4D30"/>
    <w:rsid w:val="003B4FEF"/>
    <w:rsid w:val="003B525C"/>
    <w:rsid w:val="003B5314"/>
    <w:rsid w:val="003B5551"/>
    <w:rsid w:val="003B560C"/>
    <w:rsid w:val="003B5974"/>
    <w:rsid w:val="003B5A22"/>
    <w:rsid w:val="003B5A2A"/>
    <w:rsid w:val="003B5AB8"/>
    <w:rsid w:val="003B5DAA"/>
    <w:rsid w:val="003B5DBB"/>
    <w:rsid w:val="003B5F3D"/>
    <w:rsid w:val="003B61AF"/>
    <w:rsid w:val="003B6544"/>
    <w:rsid w:val="003B66C8"/>
    <w:rsid w:val="003B692B"/>
    <w:rsid w:val="003B697E"/>
    <w:rsid w:val="003B699A"/>
    <w:rsid w:val="003B6C3B"/>
    <w:rsid w:val="003B71ED"/>
    <w:rsid w:val="003B743E"/>
    <w:rsid w:val="003B744D"/>
    <w:rsid w:val="003B7DE6"/>
    <w:rsid w:val="003B7EDB"/>
    <w:rsid w:val="003C041C"/>
    <w:rsid w:val="003C05FB"/>
    <w:rsid w:val="003C0A92"/>
    <w:rsid w:val="003C0B9A"/>
    <w:rsid w:val="003C0D05"/>
    <w:rsid w:val="003C0F0B"/>
    <w:rsid w:val="003C0F8D"/>
    <w:rsid w:val="003C11ED"/>
    <w:rsid w:val="003C1525"/>
    <w:rsid w:val="003C1A33"/>
    <w:rsid w:val="003C1D79"/>
    <w:rsid w:val="003C1DC3"/>
    <w:rsid w:val="003C1DF6"/>
    <w:rsid w:val="003C1EB8"/>
    <w:rsid w:val="003C1EE6"/>
    <w:rsid w:val="003C1F6C"/>
    <w:rsid w:val="003C1FB7"/>
    <w:rsid w:val="003C20BE"/>
    <w:rsid w:val="003C2687"/>
    <w:rsid w:val="003C2AF5"/>
    <w:rsid w:val="003C2DF1"/>
    <w:rsid w:val="003C3082"/>
    <w:rsid w:val="003C308A"/>
    <w:rsid w:val="003C30AB"/>
    <w:rsid w:val="003C30E5"/>
    <w:rsid w:val="003C315A"/>
    <w:rsid w:val="003C3416"/>
    <w:rsid w:val="003C34B4"/>
    <w:rsid w:val="003C34BD"/>
    <w:rsid w:val="003C36DF"/>
    <w:rsid w:val="003C3752"/>
    <w:rsid w:val="003C3B4D"/>
    <w:rsid w:val="003C3CE6"/>
    <w:rsid w:val="003C3E3A"/>
    <w:rsid w:val="003C3F64"/>
    <w:rsid w:val="003C4041"/>
    <w:rsid w:val="003C41E5"/>
    <w:rsid w:val="003C4286"/>
    <w:rsid w:val="003C45AE"/>
    <w:rsid w:val="003C46C5"/>
    <w:rsid w:val="003C479B"/>
    <w:rsid w:val="003C49B4"/>
    <w:rsid w:val="003C4BDF"/>
    <w:rsid w:val="003C4FBC"/>
    <w:rsid w:val="003C50F4"/>
    <w:rsid w:val="003C5631"/>
    <w:rsid w:val="003C5DE5"/>
    <w:rsid w:val="003C5E16"/>
    <w:rsid w:val="003C610A"/>
    <w:rsid w:val="003C6146"/>
    <w:rsid w:val="003C614A"/>
    <w:rsid w:val="003C6472"/>
    <w:rsid w:val="003C657F"/>
    <w:rsid w:val="003C65D1"/>
    <w:rsid w:val="003C66CC"/>
    <w:rsid w:val="003C6734"/>
    <w:rsid w:val="003C6980"/>
    <w:rsid w:val="003C6D70"/>
    <w:rsid w:val="003C6DB8"/>
    <w:rsid w:val="003C73CD"/>
    <w:rsid w:val="003C73CF"/>
    <w:rsid w:val="003C744A"/>
    <w:rsid w:val="003C7723"/>
    <w:rsid w:val="003C7782"/>
    <w:rsid w:val="003C7786"/>
    <w:rsid w:val="003C7912"/>
    <w:rsid w:val="003C7CD2"/>
    <w:rsid w:val="003C7CDB"/>
    <w:rsid w:val="003C7EE7"/>
    <w:rsid w:val="003D007E"/>
    <w:rsid w:val="003D0310"/>
    <w:rsid w:val="003D071E"/>
    <w:rsid w:val="003D0E39"/>
    <w:rsid w:val="003D0E5C"/>
    <w:rsid w:val="003D106D"/>
    <w:rsid w:val="003D1250"/>
    <w:rsid w:val="003D13F4"/>
    <w:rsid w:val="003D1542"/>
    <w:rsid w:val="003D1955"/>
    <w:rsid w:val="003D19E9"/>
    <w:rsid w:val="003D1A64"/>
    <w:rsid w:val="003D2267"/>
    <w:rsid w:val="003D229A"/>
    <w:rsid w:val="003D25C3"/>
    <w:rsid w:val="003D2730"/>
    <w:rsid w:val="003D2770"/>
    <w:rsid w:val="003D2F93"/>
    <w:rsid w:val="003D31C9"/>
    <w:rsid w:val="003D323F"/>
    <w:rsid w:val="003D34CD"/>
    <w:rsid w:val="003D366C"/>
    <w:rsid w:val="003D3A56"/>
    <w:rsid w:val="003D3A77"/>
    <w:rsid w:val="003D3C74"/>
    <w:rsid w:val="003D3CF8"/>
    <w:rsid w:val="003D3E3A"/>
    <w:rsid w:val="003D3F48"/>
    <w:rsid w:val="003D4037"/>
    <w:rsid w:val="003D4215"/>
    <w:rsid w:val="003D44FB"/>
    <w:rsid w:val="003D4AE6"/>
    <w:rsid w:val="003D4C7E"/>
    <w:rsid w:val="003D4D5E"/>
    <w:rsid w:val="003D4E20"/>
    <w:rsid w:val="003D4FC3"/>
    <w:rsid w:val="003D564D"/>
    <w:rsid w:val="003D57E7"/>
    <w:rsid w:val="003D5A7E"/>
    <w:rsid w:val="003D5AB0"/>
    <w:rsid w:val="003D5CF5"/>
    <w:rsid w:val="003D5D1B"/>
    <w:rsid w:val="003D5DD7"/>
    <w:rsid w:val="003D5F6F"/>
    <w:rsid w:val="003D62BD"/>
    <w:rsid w:val="003D6411"/>
    <w:rsid w:val="003D64E8"/>
    <w:rsid w:val="003D66E6"/>
    <w:rsid w:val="003D68C4"/>
    <w:rsid w:val="003D6CE6"/>
    <w:rsid w:val="003D6DBE"/>
    <w:rsid w:val="003D7582"/>
    <w:rsid w:val="003D7589"/>
    <w:rsid w:val="003D772A"/>
    <w:rsid w:val="003D78F3"/>
    <w:rsid w:val="003D7946"/>
    <w:rsid w:val="003D7956"/>
    <w:rsid w:val="003D7AFC"/>
    <w:rsid w:val="003D7F2B"/>
    <w:rsid w:val="003D7FDC"/>
    <w:rsid w:val="003E0032"/>
    <w:rsid w:val="003E0139"/>
    <w:rsid w:val="003E023E"/>
    <w:rsid w:val="003E0A91"/>
    <w:rsid w:val="003E0C5B"/>
    <w:rsid w:val="003E0E64"/>
    <w:rsid w:val="003E0FCE"/>
    <w:rsid w:val="003E0FD3"/>
    <w:rsid w:val="003E1289"/>
    <w:rsid w:val="003E15BB"/>
    <w:rsid w:val="003E179C"/>
    <w:rsid w:val="003E1B00"/>
    <w:rsid w:val="003E2A69"/>
    <w:rsid w:val="003E2CFE"/>
    <w:rsid w:val="003E2E18"/>
    <w:rsid w:val="003E2E57"/>
    <w:rsid w:val="003E2E9C"/>
    <w:rsid w:val="003E32BD"/>
    <w:rsid w:val="003E3625"/>
    <w:rsid w:val="003E36A8"/>
    <w:rsid w:val="003E373C"/>
    <w:rsid w:val="003E375D"/>
    <w:rsid w:val="003E3A1D"/>
    <w:rsid w:val="003E3AA4"/>
    <w:rsid w:val="003E3ABD"/>
    <w:rsid w:val="003E3D7E"/>
    <w:rsid w:val="003E3F35"/>
    <w:rsid w:val="003E45F9"/>
    <w:rsid w:val="003E4619"/>
    <w:rsid w:val="003E46CA"/>
    <w:rsid w:val="003E47B5"/>
    <w:rsid w:val="003E481C"/>
    <w:rsid w:val="003E4DAE"/>
    <w:rsid w:val="003E4FB2"/>
    <w:rsid w:val="003E56D1"/>
    <w:rsid w:val="003E571D"/>
    <w:rsid w:val="003E5BF8"/>
    <w:rsid w:val="003E5DA8"/>
    <w:rsid w:val="003E5E32"/>
    <w:rsid w:val="003E5FE4"/>
    <w:rsid w:val="003E61C9"/>
    <w:rsid w:val="003E6243"/>
    <w:rsid w:val="003E6268"/>
    <w:rsid w:val="003E6353"/>
    <w:rsid w:val="003E639D"/>
    <w:rsid w:val="003E63A3"/>
    <w:rsid w:val="003E686D"/>
    <w:rsid w:val="003E6A57"/>
    <w:rsid w:val="003E6C0C"/>
    <w:rsid w:val="003E6C61"/>
    <w:rsid w:val="003E6CFA"/>
    <w:rsid w:val="003E6EA8"/>
    <w:rsid w:val="003E6F67"/>
    <w:rsid w:val="003E71BC"/>
    <w:rsid w:val="003E7323"/>
    <w:rsid w:val="003E7488"/>
    <w:rsid w:val="003E7990"/>
    <w:rsid w:val="003E7BDC"/>
    <w:rsid w:val="003E7C8C"/>
    <w:rsid w:val="003F0082"/>
    <w:rsid w:val="003F0483"/>
    <w:rsid w:val="003F0AA3"/>
    <w:rsid w:val="003F0C75"/>
    <w:rsid w:val="003F0C9A"/>
    <w:rsid w:val="003F0EAB"/>
    <w:rsid w:val="003F0FB2"/>
    <w:rsid w:val="003F1366"/>
    <w:rsid w:val="003F14F6"/>
    <w:rsid w:val="003F160A"/>
    <w:rsid w:val="003F17A9"/>
    <w:rsid w:val="003F17FD"/>
    <w:rsid w:val="003F1861"/>
    <w:rsid w:val="003F1A39"/>
    <w:rsid w:val="003F1D6D"/>
    <w:rsid w:val="003F1DB7"/>
    <w:rsid w:val="003F20DF"/>
    <w:rsid w:val="003F2163"/>
    <w:rsid w:val="003F2298"/>
    <w:rsid w:val="003F25C9"/>
    <w:rsid w:val="003F26F2"/>
    <w:rsid w:val="003F291C"/>
    <w:rsid w:val="003F2D3C"/>
    <w:rsid w:val="003F2D92"/>
    <w:rsid w:val="003F3240"/>
    <w:rsid w:val="003F3248"/>
    <w:rsid w:val="003F3397"/>
    <w:rsid w:val="003F34D7"/>
    <w:rsid w:val="003F368F"/>
    <w:rsid w:val="003F37AC"/>
    <w:rsid w:val="003F37C1"/>
    <w:rsid w:val="003F3EC6"/>
    <w:rsid w:val="003F3EF0"/>
    <w:rsid w:val="003F3F8B"/>
    <w:rsid w:val="003F3FFC"/>
    <w:rsid w:val="003F419B"/>
    <w:rsid w:val="003F441E"/>
    <w:rsid w:val="003F4623"/>
    <w:rsid w:val="003F46D5"/>
    <w:rsid w:val="003F49B7"/>
    <w:rsid w:val="003F4A3F"/>
    <w:rsid w:val="003F4CF2"/>
    <w:rsid w:val="003F509C"/>
    <w:rsid w:val="003F5170"/>
    <w:rsid w:val="003F5424"/>
    <w:rsid w:val="003F5746"/>
    <w:rsid w:val="003F59D0"/>
    <w:rsid w:val="003F5BD8"/>
    <w:rsid w:val="003F6087"/>
    <w:rsid w:val="003F629C"/>
    <w:rsid w:val="003F64F9"/>
    <w:rsid w:val="003F65A9"/>
    <w:rsid w:val="003F6972"/>
    <w:rsid w:val="003F6D75"/>
    <w:rsid w:val="003F6DF1"/>
    <w:rsid w:val="003F6E76"/>
    <w:rsid w:val="003F70EE"/>
    <w:rsid w:val="003F7188"/>
    <w:rsid w:val="003F7290"/>
    <w:rsid w:val="003F7589"/>
    <w:rsid w:val="003F78EE"/>
    <w:rsid w:val="003F7B90"/>
    <w:rsid w:val="003F7CCC"/>
    <w:rsid w:val="003F7D35"/>
    <w:rsid w:val="0040013C"/>
    <w:rsid w:val="004004C5"/>
    <w:rsid w:val="0040051D"/>
    <w:rsid w:val="00400645"/>
    <w:rsid w:val="0040076D"/>
    <w:rsid w:val="00400872"/>
    <w:rsid w:val="0040089D"/>
    <w:rsid w:val="00400E57"/>
    <w:rsid w:val="00401006"/>
    <w:rsid w:val="004012A6"/>
    <w:rsid w:val="00401669"/>
    <w:rsid w:val="00401D0F"/>
    <w:rsid w:val="00401D1F"/>
    <w:rsid w:val="00402119"/>
    <w:rsid w:val="00402500"/>
    <w:rsid w:val="004027A4"/>
    <w:rsid w:val="00402951"/>
    <w:rsid w:val="00402EE7"/>
    <w:rsid w:val="0040302B"/>
    <w:rsid w:val="004031FB"/>
    <w:rsid w:val="0040329A"/>
    <w:rsid w:val="004032BB"/>
    <w:rsid w:val="0040369B"/>
    <w:rsid w:val="00403D6C"/>
    <w:rsid w:val="00403D8F"/>
    <w:rsid w:val="00403DEB"/>
    <w:rsid w:val="00403ED0"/>
    <w:rsid w:val="00404071"/>
    <w:rsid w:val="004044FC"/>
    <w:rsid w:val="0040458A"/>
    <w:rsid w:val="00404639"/>
    <w:rsid w:val="0040474A"/>
    <w:rsid w:val="0040484B"/>
    <w:rsid w:val="004048D0"/>
    <w:rsid w:val="00404930"/>
    <w:rsid w:val="00404C0F"/>
    <w:rsid w:val="00404C6B"/>
    <w:rsid w:val="00405256"/>
    <w:rsid w:val="0040526D"/>
    <w:rsid w:val="00405646"/>
    <w:rsid w:val="00405878"/>
    <w:rsid w:val="004058DE"/>
    <w:rsid w:val="004058E4"/>
    <w:rsid w:val="00405C6D"/>
    <w:rsid w:val="00405D98"/>
    <w:rsid w:val="00406235"/>
    <w:rsid w:val="004064DB"/>
    <w:rsid w:val="004064DE"/>
    <w:rsid w:val="00406566"/>
    <w:rsid w:val="0040660B"/>
    <w:rsid w:val="004067B0"/>
    <w:rsid w:val="004068E0"/>
    <w:rsid w:val="0040694C"/>
    <w:rsid w:val="00406C45"/>
    <w:rsid w:val="00406D0A"/>
    <w:rsid w:val="00406E19"/>
    <w:rsid w:val="00406E51"/>
    <w:rsid w:val="004070E7"/>
    <w:rsid w:val="00407714"/>
    <w:rsid w:val="004077AC"/>
    <w:rsid w:val="0040792D"/>
    <w:rsid w:val="004079A6"/>
    <w:rsid w:val="004079FB"/>
    <w:rsid w:val="00407AEA"/>
    <w:rsid w:val="00407E7C"/>
    <w:rsid w:val="00407F2C"/>
    <w:rsid w:val="00407F51"/>
    <w:rsid w:val="00410025"/>
    <w:rsid w:val="0041014A"/>
    <w:rsid w:val="004104FE"/>
    <w:rsid w:val="0041063F"/>
    <w:rsid w:val="00410748"/>
    <w:rsid w:val="0041092B"/>
    <w:rsid w:val="004109B8"/>
    <w:rsid w:val="00410DDE"/>
    <w:rsid w:val="00410F51"/>
    <w:rsid w:val="00410F52"/>
    <w:rsid w:val="0041135A"/>
    <w:rsid w:val="00411722"/>
    <w:rsid w:val="00411809"/>
    <w:rsid w:val="00411864"/>
    <w:rsid w:val="004118AD"/>
    <w:rsid w:val="0041190D"/>
    <w:rsid w:val="00411AF4"/>
    <w:rsid w:val="00411C2B"/>
    <w:rsid w:val="00411C4E"/>
    <w:rsid w:val="00411EED"/>
    <w:rsid w:val="00411F9D"/>
    <w:rsid w:val="0041214E"/>
    <w:rsid w:val="00412196"/>
    <w:rsid w:val="0041257D"/>
    <w:rsid w:val="00412A48"/>
    <w:rsid w:val="00412A87"/>
    <w:rsid w:val="00412AE6"/>
    <w:rsid w:val="00412CF0"/>
    <w:rsid w:val="00412D01"/>
    <w:rsid w:val="00412D36"/>
    <w:rsid w:val="00412E0A"/>
    <w:rsid w:val="00412F7E"/>
    <w:rsid w:val="00413362"/>
    <w:rsid w:val="00413A2E"/>
    <w:rsid w:val="00413B23"/>
    <w:rsid w:val="00413F72"/>
    <w:rsid w:val="0041406C"/>
    <w:rsid w:val="004141F9"/>
    <w:rsid w:val="0041438B"/>
    <w:rsid w:val="0041440F"/>
    <w:rsid w:val="0041483C"/>
    <w:rsid w:val="00414853"/>
    <w:rsid w:val="0041485D"/>
    <w:rsid w:val="004149B3"/>
    <w:rsid w:val="00414A51"/>
    <w:rsid w:val="00414AD7"/>
    <w:rsid w:val="00414DD8"/>
    <w:rsid w:val="00414E36"/>
    <w:rsid w:val="00414EED"/>
    <w:rsid w:val="00415038"/>
    <w:rsid w:val="00415074"/>
    <w:rsid w:val="00415440"/>
    <w:rsid w:val="00415553"/>
    <w:rsid w:val="00415718"/>
    <w:rsid w:val="004158E3"/>
    <w:rsid w:val="00415950"/>
    <w:rsid w:val="00415A60"/>
    <w:rsid w:val="00415DD0"/>
    <w:rsid w:val="00415F61"/>
    <w:rsid w:val="0041604D"/>
    <w:rsid w:val="0041616E"/>
    <w:rsid w:val="004161CA"/>
    <w:rsid w:val="004161D1"/>
    <w:rsid w:val="0041625E"/>
    <w:rsid w:val="00416670"/>
    <w:rsid w:val="0041688E"/>
    <w:rsid w:val="00416998"/>
    <w:rsid w:val="00416C4B"/>
    <w:rsid w:val="00416C6B"/>
    <w:rsid w:val="00416EEB"/>
    <w:rsid w:val="0041723A"/>
    <w:rsid w:val="004172EA"/>
    <w:rsid w:val="004174F6"/>
    <w:rsid w:val="00417626"/>
    <w:rsid w:val="004176A2"/>
    <w:rsid w:val="004176BD"/>
    <w:rsid w:val="004176E1"/>
    <w:rsid w:val="0041775A"/>
    <w:rsid w:val="004179A8"/>
    <w:rsid w:val="00417D1D"/>
    <w:rsid w:val="004200C1"/>
    <w:rsid w:val="004201F0"/>
    <w:rsid w:val="004202D4"/>
    <w:rsid w:val="004203B3"/>
    <w:rsid w:val="004204DB"/>
    <w:rsid w:val="004206B0"/>
    <w:rsid w:val="00420AA8"/>
    <w:rsid w:val="00420B0A"/>
    <w:rsid w:val="00420FAC"/>
    <w:rsid w:val="00421B22"/>
    <w:rsid w:val="00421E5A"/>
    <w:rsid w:val="00421F40"/>
    <w:rsid w:val="00421FBC"/>
    <w:rsid w:val="00421FC4"/>
    <w:rsid w:val="00421FEE"/>
    <w:rsid w:val="0042220E"/>
    <w:rsid w:val="004222B1"/>
    <w:rsid w:val="00422580"/>
    <w:rsid w:val="00422E0C"/>
    <w:rsid w:val="0042314B"/>
    <w:rsid w:val="004231F3"/>
    <w:rsid w:val="00423220"/>
    <w:rsid w:val="004234DE"/>
    <w:rsid w:val="00423507"/>
    <w:rsid w:val="004235F3"/>
    <w:rsid w:val="00423844"/>
    <w:rsid w:val="00423921"/>
    <w:rsid w:val="00423BE6"/>
    <w:rsid w:val="00423E23"/>
    <w:rsid w:val="00423F21"/>
    <w:rsid w:val="00424179"/>
    <w:rsid w:val="00424227"/>
    <w:rsid w:val="00424469"/>
    <w:rsid w:val="0042453D"/>
    <w:rsid w:val="00424553"/>
    <w:rsid w:val="00424633"/>
    <w:rsid w:val="004246C4"/>
    <w:rsid w:val="004246ED"/>
    <w:rsid w:val="004246FC"/>
    <w:rsid w:val="004248D9"/>
    <w:rsid w:val="00424E0A"/>
    <w:rsid w:val="00424E68"/>
    <w:rsid w:val="00424E76"/>
    <w:rsid w:val="0042537C"/>
    <w:rsid w:val="00425467"/>
    <w:rsid w:val="004254B3"/>
    <w:rsid w:val="00425745"/>
    <w:rsid w:val="00425947"/>
    <w:rsid w:val="00425A85"/>
    <w:rsid w:val="00425C37"/>
    <w:rsid w:val="00425F8A"/>
    <w:rsid w:val="004260A5"/>
    <w:rsid w:val="004265F8"/>
    <w:rsid w:val="0042662A"/>
    <w:rsid w:val="0042665F"/>
    <w:rsid w:val="004266B2"/>
    <w:rsid w:val="00426709"/>
    <w:rsid w:val="004269AA"/>
    <w:rsid w:val="00426B1D"/>
    <w:rsid w:val="00426CBE"/>
    <w:rsid w:val="00426ED2"/>
    <w:rsid w:val="00426F4B"/>
    <w:rsid w:val="0042728F"/>
    <w:rsid w:val="004277DF"/>
    <w:rsid w:val="00427A7F"/>
    <w:rsid w:val="00427AB6"/>
    <w:rsid w:val="00427C34"/>
    <w:rsid w:val="00427EF7"/>
    <w:rsid w:val="004301BB"/>
    <w:rsid w:val="0043032E"/>
    <w:rsid w:val="0043036D"/>
    <w:rsid w:val="0043049D"/>
    <w:rsid w:val="00430938"/>
    <w:rsid w:val="00430BB4"/>
    <w:rsid w:val="00430F9B"/>
    <w:rsid w:val="004312C8"/>
    <w:rsid w:val="004312D0"/>
    <w:rsid w:val="004314AC"/>
    <w:rsid w:val="0043166F"/>
    <w:rsid w:val="00431BA4"/>
    <w:rsid w:val="00431C8F"/>
    <w:rsid w:val="00431D38"/>
    <w:rsid w:val="00431D4E"/>
    <w:rsid w:val="00431DD0"/>
    <w:rsid w:val="00431F83"/>
    <w:rsid w:val="0043208E"/>
    <w:rsid w:val="004320F0"/>
    <w:rsid w:val="0043210A"/>
    <w:rsid w:val="00432397"/>
    <w:rsid w:val="004323DD"/>
    <w:rsid w:val="004324DB"/>
    <w:rsid w:val="00432551"/>
    <w:rsid w:val="00432897"/>
    <w:rsid w:val="004329DA"/>
    <w:rsid w:val="00432B32"/>
    <w:rsid w:val="00432BF7"/>
    <w:rsid w:val="00432CA8"/>
    <w:rsid w:val="00432D85"/>
    <w:rsid w:val="004330EA"/>
    <w:rsid w:val="004331DD"/>
    <w:rsid w:val="00433540"/>
    <w:rsid w:val="00433AA5"/>
    <w:rsid w:val="00433AFA"/>
    <w:rsid w:val="0043428E"/>
    <w:rsid w:val="00434636"/>
    <w:rsid w:val="00434670"/>
    <w:rsid w:val="00434AD9"/>
    <w:rsid w:val="00434D23"/>
    <w:rsid w:val="00434DAD"/>
    <w:rsid w:val="00434EC0"/>
    <w:rsid w:val="00435009"/>
    <w:rsid w:val="00435174"/>
    <w:rsid w:val="004357A9"/>
    <w:rsid w:val="004359B1"/>
    <w:rsid w:val="00435FC4"/>
    <w:rsid w:val="004361B2"/>
    <w:rsid w:val="004365C6"/>
    <w:rsid w:val="004365CD"/>
    <w:rsid w:val="00436A83"/>
    <w:rsid w:val="00436C18"/>
    <w:rsid w:val="00436D56"/>
    <w:rsid w:val="00436E05"/>
    <w:rsid w:val="00436E28"/>
    <w:rsid w:val="00437003"/>
    <w:rsid w:val="00437090"/>
    <w:rsid w:val="00437186"/>
    <w:rsid w:val="004372CA"/>
    <w:rsid w:val="0043742E"/>
    <w:rsid w:val="00437A0D"/>
    <w:rsid w:val="00437BB3"/>
    <w:rsid w:val="00437EE7"/>
    <w:rsid w:val="00440066"/>
    <w:rsid w:val="00440096"/>
    <w:rsid w:val="00440117"/>
    <w:rsid w:val="0044015F"/>
    <w:rsid w:val="0044025C"/>
    <w:rsid w:val="004402B6"/>
    <w:rsid w:val="0044030F"/>
    <w:rsid w:val="004405E4"/>
    <w:rsid w:val="00440775"/>
    <w:rsid w:val="004407C8"/>
    <w:rsid w:val="004407D7"/>
    <w:rsid w:val="00440B0C"/>
    <w:rsid w:val="00440C36"/>
    <w:rsid w:val="00440D5C"/>
    <w:rsid w:val="004413AA"/>
    <w:rsid w:val="004419B2"/>
    <w:rsid w:val="00441C0F"/>
    <w:rsid w:val="00442382"/>
    <w:rsid w:val="00442554"/>
    <w:rsid w:val="00442697"/>
    <w:rsid w:val="00442820"/>
    <w:rsid w:val="004429D1"/>
    <w:rsid w:val="00442E9E"/>
    <w:rsid w:val="00442EC6"/>
    <w:rsid w:val="00442F06"/>
    <w:rsid w:val="00442F97"/>
    <w:rsid w:val="0044301C"/>
    <w:rsid w:val="00443120"/>
    <w:rsid w:val="004435D1"/>
    <w:rsid w:val="00443681"/>
    <w:rsid w:val="00443F48"/>
    <w:rsid w:val="004448B1"/>
    <w:rsid w:val="0044498E"/>
    <w:rsid w:val="00444A44"/>
    <w:rsid w:val="00444AAB"/>
    <w:rsid w:val="00444D72"/>
    <w:rsid w:val="004451EC"/>
    <w:rsid w:val="00445309"/>
    <w:rsid w:val="004453CF"/>
    <w:rsid w:val="00445405"/>
    <w:rsid w:val="0044578D"/>
    <w:rsid w:val="0044585F"/>
    <w:rsid w:val="004458FB"/>
    <w:rsid w:val="00445C53"/>
    <w:rsid w:val="00445D05"/>
    <w:rsid w:val="0044612E"/>
    <w:rsid w:val="004461C8"/>
    <w:rsid w:val="00446687"/>
    <w:rsid w:val="0044682B"/>
    <w:rsid w:val="00446D76"/>
    <w:rsid w:val="00446E05"/>
    <w:rsid w:val="004471F6"/>
    <w:rsid w:val="004473A9"/>
    <w:rsid w:val="0044756A"/>
    <w:rsid w:val="0044772A"/>
    <w:rsid w:val="004477CC"/>
    <w:rsid w:val="004500DD"/>
    <w:rsid w:val="00450120"/>
    <w:rsid w:val="00450402"/>
    <w:rsid w:val="00450688"/>
    <w:rsid w:val="0045081E"/>
    <w:rsid w:val="004511A4"/>
    <w:rsid w:val="004511EC"/>
    <w:rsid w:val="004515E6"/>
    <w:rsid w:val="00451888"/>
    <w:rsid w:val="00451934"/>
    <w:rsid w:val="00451C49"/>
    <w:rsid w:val="00451C8E"/>
    <w:rsid w:val="004520D0"/>
    <w:rsid w:val="00452265"/>
    <w:rsid w:val="00452674"/>
    <w:rsid w:val="0045270B"/>
    <w:rsid w:val="00452C84"/>
    <w:rsid w:val="00452CE4"/>
    <w:rsid w:val="00452DD5"/>
    <w:rsid w:val="00452E3F"/>
    <w:rsid w:val="00452F7C"/>
    <w:rsid w:val="004534AB"/>
    <w:rsid w:val="004534B5"/>
    <w:rsid w:val="00453C71"/>
    <w:rsid w:val="00453CE1"/>
    <w:rsid w:val="00454274"/>
    <w:rsid w:val="004544B2"/>
    <w:rsid w:val="004547D3"/>
    <w:rsid w:val="004549E6"/>
    <w:rsid w:val="00454AEF"/>
    <w:rsid w:val="00454C86"/>
    <w:rsid w:val="00454C9A"/>
    <w:rsid w:val="004551AB"/>
    <w:rsid w:val="004552E0"/>
    <w:rsid w:val="00455370"/>
    <w:rsid w:val="004558D9"/>
    <w:rsid w:val="00455A99"/>
    <w:rsid w:val="00455AD0"/>
    <w:rsid w:val="00455E07"/>
    <w:rsid w:val="00455FDB"/>
    <w:rsid w:val="00455FFB"/>
    <w:rsid w:val="00456097"/>
    <w:rsid w:val="00456120"/>
    <w:rsid w:val="004561DE"/>
    <w:rsid w:val="00456214"/>
    <w:rsid w:val="00456326"/>
    <w:rsid w:val="004563C4"/>
    <w:rsid w:val="004567F3"/>
    <w:rsid w:val="00456823"/>
    <w:rsid w:val="00456842"/>
    <w:rsid w:val="0045688D"/>
    <w:rsid w:val="00456CDD"/>
    <w:rsid w:val="00456D99"/>
    <w:rsid w:val="00456DE0"/>
    <w:rsid w:val="0045715C"/>
    <w:rsid w:val="004573A8"/>
    <w:rsid w:val="00457534"/>
    <w:rsid w:val="004575B5"/>
    <w:rsid w:val="0045768A"/>
    <w:rsid w:val="0045769D"/>
    <w:rsid w:val="004576D5"/>
    <w:rsid w:val="0045790C"/>
    <w:rsid w:val="00457A3F"/>
    <w:rsid w:val="00457AC6"/>
    <w:rsid w:val="004602A8"/>
    <w:rsid w:val="004602BF"/>
    <w:rsid w:val="0046036A"/>
    <w:rsid w:val="004605FF"/>
    <w:rsid w:val="0046074D"/>
    <w:rsid w:val="00460B01"/>
    <w:rsid w:val="00461083"/>
    <w:rsid w:val="0046111D"/>
    <w:rsid w:val="00461343"/>
    <w:rsid w:val="00461524"/>
    <w:rsid w:val="0046166B"/>
    <w:rsid w:val="00461AA0"/>
    <w:rsid w:val="00461AAC"/>
    <w:rsid w:val="00461ED7"/>
    <w:rsid w:val="00461FDB"/>
    <w:rsid w:val="0046215B"/>
    <w:rsid w:val="00462200"/>
    <w:rsid w:val="00462526"/>
    <w:rsid w:val="004626CF"/>
    <w:rsid w:val="00462848"/>
    <w:rsid w:val="0046284C"/>
    <w:rsid w:val="00462A2D"/>
    <w:rsid w:val="00462D2A"/>
    <w:rsid w:val="00462F13"/>
    <w:rsid w:val="00463118"/>
    <w:rsid w:val="0046327A"/>
    <w:rsid w:val="00463523"/>
    <w:rsid w:val="00463525"/>
    <w:rsid w:val="004635A8"/>
    <w:rsid w:val="00463814"/>
    <w:rsid w:val="00463830"/>
    <w:rsid w:val="004639C8"/>
    <w:rsid w:val="00463A04"/>
    <w:rsid w:val="00463B59"/>
    <w:rsid w:val="00463D80"/>
    <w:rsid w:val="00463E4A"/>
    <w:rsid w:val="00463FF3"/>
    <w:rsid w:val="00464065"/>
    <w:rsid w:val="00464372"/>
    <w:rsid w:val="00464493"/>
    <w:rsid w:val="004646F3"/>
    <w:rsid w:val="004647BD"/>
    <w:rsid w:val="00464980"/>
    <w:rsid w:val="00464C4C"/>
    <w:rsid w:val="00464F20"/>
    <w:rsid w:val="00465006"/>
    <w:rsid w:val="0046515E"/>
    <w:rsid w:val="0046524B"/>
    <w:rsid w:val="0046535B"/>
    <w:rsid w:val="004654E4"/>
    <w:rsid w:val="0046587E"/>
    <w:rsid w:val="004658D6"/>
    <w:rsid w:val="00465944"/>
    <w:rsid w:val="004659B5"/>
    <w:rsid w:val="00465DE6"/>
    <w:rsid w:val="00466072"/>
    <w:rsid w:val="004660D3"/>
    <w:rsid w:val="00466390"/>
    <w:rsid w:val="00466468"/>
    <w:rsid w:val="0046679F"/>
    <w:rsid w:val="00466B6E"/>
    <w:rsid w:val="00466E69"/>
    <w:rsid w:val="00467167"/>
    <w:rsid w:val="00467241"/>
    <w:rsid w:val="0046778F"/>
    <w:rsid w:val="00467B9B"/>
    <w:rsid w:val="00467BFC"/>
    <w:rsid w:val="00467D36"/>
    <w:rsid w:val="00467DD2"/>
    <w:rsid w:val="004701A5"/>
    <w:rsid w:val="00470414"/>
    <w:rsid w:val="00470415"/>
    <w:rsid w:val="00470836"/>
    <w:rsid w:val="00470A0E"/>
    <w:rsid w:val="00470C28"/>
    <w:rsid w:val="00470DBA"/>
    <w:rsid w:val="00470F6E"/>
    <w:rsid w:val="0047119C"/>
    <w:rsid w:val="0047125A"/>
    <w:rsid w:val="0047135D"/>
    <w:rsid w:val="00471391"/>
    <w:rsid w:val="00471C97"/>
    <w:rsid w:val="00471F57"/>
    <w:rsid w:val="00471F6A"/>
    <w:rsid w:val="00472209"/>
    <w:rsid w:val="00472307"/>
    <w:rsid w:val="004725F1"/>
    <w:rsid w:val="00472688"/>
    <w:rsid w:val="004726C3"/>
    <w:rsid w:val="004726F6"/>
    <w:rsid w:val="00472C2A"/>
    <w:rsid w:val="00472D7E"/>
    <w:rsid w:val="00472F3A"/>
    <w:rsid w:val="0047316D"/>
    <w:rsid w:val="004734C4"/>
    <w:rsid w:val="00473597"/>
    <w:rsid w:val="00473AF5"/>
    <w:rsid w:val="00473B52"/>
    <w:rsid w:val="00473BBA"/>
    <w:rsid w:val="00473D28"/>
    <w:rsid w:val="00473E3C"/>
    <w:rsid w:val="00473FB0"/>
    <w:rsid w:val="0047475F"/>
    <w:rsid w:val="0047486E"/>
    <w:rsid w:val="00474A2A"/>
    <w:rsid w:val="00474B12"/>
    <w:rsid w:val="00474D91"/>
    <w:rsid w:val="0047545B"/>
    <w:rsid w:val="004756BA"/>
    <w:rsid w:val="004756CC"/>
    <w:rsid w:val="00475759"/>
    <w:rsid w:val="00475851"/>
    <w:rsid w:val="004758B3"/>
    <w:rsid w:val="00475AEF"/>
    <w:rsid w:val="00475B3D"/>
    <w:rsid w:val="00475BBD"/>
    <w:rsid w:val="00475CEC"/>
    <w:rsid w:val="004760E6"/>
    <w:rsid w:val="00476220"/>
    <w:rsid w:val="004765F9"/>
    <w:rsid w:val="00476BAA"/>
    <w:rsid w:val="00476BF9"/>
    <w:rsid w:val="00476DE7"/>
    <w:rsid w:val="0047714B"/>
    <w:rsid w:val="0047718B"/>
    <w:rsid w:val="004774D7"/>
    <w:rsid w:val="0047757E"/>
    <w:rsid w:val="004778D1"/>
    <w:rsid w:val="00477B37"/>
    <w:rsid w:val="00477D40"/>
    <w:rsid w:val="00477D77"/>
    <w:rsid w:val="00477E3D"/>
    <w:rsid w:val="004800C8"/>
    <w:rsid w:val="0048013E"/>
    <w:rsid w:val="0048021E"/>
    <w:rsid w:val="00480377"/>
    <w:rsid w:val="004805D0"/>
    <w:rsid w:val="00480702"/>
    <w:rsid w:val="0048087A"/>
    <w:rsid w:val="004809FB"/>
    <w:rsid w:val="00480B5E"/>
    <w:rsid w:val="00480D28"/>
    <w:rsid w:val="00480E13"/>
    <w:rsid w:val="00480E4A"/>
    <w:rsid w:val="00480E5D"/>
    <w:rsid w:val="0048104D"/>
    <w:rsid w:val="004813FE"/>
    <w:rsid w:val="004814E0"/>
    <w:rsid w:val="00481614"/>
    <w:rsid w:val="0048180C"/>
    <w:rsid w:val="00481896"/>
    <w:rsid w:val="004818FC"/>
    <w:rsid w:val="00481B51"/>
    <w:rsid w:val="0048269E"/>
    <w:rsid w:val="004828D8"/>
    <w:rsid w:val="00483136"/>
    <w:rsid w:val="00483380"/>
    <w:rsid w:val="0048361A"/>
    <w:rsid w:val="00483B37"/>
    <w:rsid w:val="00483F7F"/>
    <w:rsid w:val="004841D3"/>
    <w:rsid w:val="004841E3"/>
    <w:rsid w:val="00484386"/>
    <w:rsid w:val="004843C6"/>
    <w:rsid w:val="00484406"/>
    <w:rsid w:val="00484466"/>
    <w:rsid w:val="0048461A"/>
    <w:rsid w:val="00484933"/>
    <w:rsid w:val="00484A9B"/>
    <w:rsid w:val="00484AC6"/>
    <w:rsid w:val="00484CD2"/>
    <w:rsid w:val="00484D8F"/>
    <w:rsid w:val="00484F97"/>
    <w:rsid w:val="00485688"/>
    <w:rsid w:val="00485796"/>
    <w:rsid w:val="00485835"/>
    <w:rsid w:val="00485D0D"/>
    <w:rsid w:val="00485EF4"/>
    <w:rsid w:val="004864D9"/>
    <w:rsid w:val="00486536"/>
    <w:rsid w:val="00486569"/>
    <w:rsid w:val="00486784"/>
    <w:rsid w:val="004867B4"/>
    <w:rsid w:val="00486859"/>
    <w:rsid w:val="00486C35"/>
    <w:rsid w:val="00486EF7"/>
    <w:rsid w:val="0048712D"/>
    <w:rsid w:val="0048720C"/>
    <w:rsid w:val="0048721E"/>
    <w:rsid w:val="0048771E"/>
    <w:rsid w:val="00487766"/>
    <w:rsid w:val="004879B5"/>
    <w:rsid w:val="00487B9D"/>
    <w:rsid w:val="00487CF9"/>
    <w:rsid w:val="00487D3F"/>
    <w:rsid w:val="00487D4F"/>
    <w:rsid w:val="00487DB3"/>
    <w:rsid w:val="0049005A"/>
    <w:rsid w:val="00490110"/>
    <w:rsid w:val="0049017A"/>
    <w:rsid w:val="004901C1"/>
    <w:rsid w:val="00490205"/>
    <w:rsid w:val="00490351"/>
    <w:rsid w:val="0049091E"/>
    <w:rsid w:val="00490A1C"/>
    <w:rsid w:val="00490AF1"/>
    <w:rsid w:val="00490AFD"/>
    <w:rsid w:val="00490B2D"/>
    <w:rsid w:val="00490F37"/>
    <w:rsid w:val="00491091"/>
    <w:rsid w:val="00491362"/>
    <w:rsid w:val="00491391"/>
    <w:rsid w:val="00491604"/>
    <w:rsid w:val="0049183A"/>
    <w:rsid w:val="00491A18"/>
    <w:rsid w:val="00491BCD"/>
    <w:rsid w:val="004920F4"/>
    <w:rsid w:val="00492786"/>
    <w:rsid w:val="00492CDD"/>
    <w:rsid w:val="00493773"/>
    <w:rsid w:val="00493973"/>
    <w:rsid w:val="00493BB7"/>
    <w:rsid w:val="00493C08"/>
    <w:rsid w:val="00493CA8"/>
    <w:rsid w:val="0049455D"/>
    <w:rsid w:val="004949D8"/>
    <w:rsid w:val="00494C1C"/>
    <w:rsid w:val="00495631"/>
    <w:rsid w:val="004957E8"/>
    <w:rsid w:val="00495838"/>
    <w:rsid w:val="004960CF"/>
    <w:rsid w:val="00496209"/>
    <w:rsid w:val="00496236"/>
    <w:rsid w:val="00496501"/>
    <w:rsid w:val="00496937"/>
    <w:rsid w:val="00496976"/>
    <w:rsid w:val="00496C62"/>
    <w:rsid w:val="00496CE8"/>
    <w:rsid w:val="00496E76"/>
    <w:rsid w:val="00496F39"/>
    <w:rsid w:val="004975EC"/>
    <w:rsid w:val="00497862"/>
    <w:rsid w:val="004978CC"/>
    <w:rsid w:val="00497986"/>
    <w:rsid w:val="00497A25"/>
    <w:rsid w:val="00497A9E"/>
    <w:rsid w:val="00497D3C"/>
    <w:rsid w:val="00497F15"/>
    <w:rsid w:val="004A011E"/>
    <w:rsid w:val="004A084F"/>
    <w:rsid w:val="004A08D4"/>
    <w:rsid w:val="004A0A00"/>
    <w:rsid w:val="004A0CB6"/>
    <w:rsid w:val="004A0E05"/>
    <w:rsid w:val="004A121D"/>
    <w:rsid w:val="004A15F5"/>
    <w:rsid w:val="004A165C"/>
    <w:rsid w:val="004A19C9"/>
    <w:rsid w:val="004A19F2"/>
    <w:rsid w:val="004A1A04"/>
    <w:rsid w:val="004A1A05"/>
    <w:rsid w:val="004A1B08"/>
    <w:rsid w:val="004A1F18"/>
    <w:rsid w:val="004A2525"/>
    <w:rsid w:val="004A2709"/>
    <w:rsid w:val="004A28F5"/>
    <w:rsid w:val="004A31E0"/>
    <w:rsid w:val="004A3261"/>
    <w:rsid w:val="004A3326"/>
    <w:rsid w:val="004A3394"/>
    <w:rsid w:val="004A340A"/>
    <w:rsid w:val="004A347A"/>
    <w:rsid w:val="004A34AA"/>
    <w:rsid w:val="004A35E9"/>
    <w:rsid w:val="004A374B"/>
    <w:rsid w:val="004A3A0C"/>
    <w:rsid w:val="004A3DFF"/>
    <w:rsid w:val="004A3E43"/>
    <w:rsid w:val="004A3FA2"/>
    <w:rsid w:val="004A41EB"/>
    <w:rsid w:val="004A43D5"/>
    <w:rsid w:val="004A43D8"/>
    <w:rsid w:val="004A459D"/>
    <w:rsid w:val="004A46DD"/>
    <w:rsid w:val="004A4ACE"/>
    <w:rsid w:val="004A4C6C"/>
    <w:rsid w:val="004A4DF8"/>
    <w:rsid w:val="004A51CA"/>
    <w:rsid w:val="004A52EE"/>
    <w:rsid w:val="004A577A"/>
    <w:rsid w:val="004A57A9"/>
    <w:rsid w:val="004A5A90"/>
    <w:rsid w:val="004A5D7D"/>
    <w:rsid w:val="004A60CD"/>
    <w:rsid w:val="004A61C5"/>
    <w:rsid w:val="004A6295"/>
    <w:rsid w:val="004A65B4"/>
    <w:rsid w:val="004A6679"/>
    <w:rsid w:val="004A681C"/>
    <w:rsid w:val="004A6BF5"/>
    <w:rsid w:val="004A6F76"/>
    <w:rsid w:val="004A7162"/>
    <w:rsid w:val="004A74DC"/>
    <w:rsid w:val="004A7654"/>
    <w:rsid w:val="004A7694"/>
    <w:rsid w:val="004A7B25"/>
    <w:rsid w:val="004A7D8D"/>
    <w:rsid w:val="004B0018"/>
    <w:rsid w:val="004B001C"/>
    <w:rsid w:val="004B01AB"/>
    <w:rsid w:val="004B05EC"/>
    <w:rsid w:val="004B0E3A"/>
    <w:rsid w:val="004B0FB8"/>
    <w:rsid w:val="004B1388"/>
    <w:rsid w:val="004B1678"/>
    <w:rsid w:val="004B1A95"/>
    <w:rsid w:val="004B1C20"/>
    <w:rsid w:val="004B1E45"/>
    <w:rsid w:val="004B2461"/>
    <w:rsid w:val="004B2536"/>
    <w:rsid w:val="004B2681"/>
    <w:rsid w:val="004B26D5"/>
    <w:rsid w:val="004B2785"/>
    <w:rsid w:val="004B28B5"/>
    <w:rsid w:val="004B2A8F"/>
    <w:rsid w:val="004B2D7A"/>
    <w:rsid w:val="004B2D99"/>
    <w:rsid w:val="004B2EB9"/>
    <w:rsid w:val="004B2F3E"/>
    <w:rsid w:val="004B30EB"/>
    <w:rsid w:val="004B3334"/>
    <w:rsid w:val="004B33CA"/>
    <w:rsid w:val="004B352C"/>
    <w:rsid w:val="004B371B"/>
    <w:rsid w:val="004B3986"/>
    <w:rsid w:val="004B398D"/>
    <w:rsid w:val="004B3F32"/>
    <w:rsid w:val="004B3FB4"/>
    <w:rsid w:val="004B4055"/>
    <w:rsid w:val="004B41F1"/>
    <w:rsid w:val="004B422C"/>
    <w:rsid w:val="004B4303"/>
    <w:rsid w:val="004B4399"/>
    <w:rsid w:val="004B43BD"/>
    <w:rsid w:val="004B4625"/>
    <w:rsid w:val="004B4698"/>
    <w:rsid w:val="004B4915"/>
    <w:rsid w:val="004B49CA"/>
    <w:rsid w:val="004B49E1"/>
    <w:rsid w:val="004B4ABC"/>
    <w:rsid w:val="004B4BE9"/>
    <w:rsid w:val="004B4DC4"/>
    <w:rsid w:val="004B4F33"/>
    <w:rsid w:val="004B4FEE"/>
    <w:rsid w:val="004B5081"/>
    <w:rsid w:val="004B5188"/>
    <w:rsid w:val="004B5278"/>
    <w:rsid w:val="004B52A5"/>
    <w:rsid w:val="004B5482"/>
    <w:rsid w:val="004B5BEA"/>
    <w:rsid w:val="004B5C33"/>
    <w:rsid w:val="004B5C6C"/>
    <w:rsid w:val="004B5CB7"/>
    <w:rsid w:val="004B5CEC"/>
    <w:rsid w:val="004B5D42"/>
    <w:rsid w:val="004B5F5F"/>
    <w:rsid w:val="004B600B"/>
    <w:rsid w:val="004B60D0"/>
    <w:rsid w:val="004B61F3"/>
    <w:rsid w:val="004B62A6"/>
    <w:rsid w:val="004B6508"/>
    <w:rsid w:val="004B691F"/>
    <w:rsid w:val="004B6986"/>
    <w:rsid w:val="004B6A93"/>
    <w:rsid w:val="004B6AC7"/>
    <w:rsid w:val="004B6B63"/>
    <w:rsid w:val="004B6DAE"/>
    <w:rsid w:val="004B6F7E"/>
    <w:rsid w:val="004B7070"/>
    <w:rsid w:val="004B70CB"/>
    <w:rsid w:val="004B72EB"/>
    <w:rsid w:val="004B736A"/>
    <w:rsid w:val="004B78A6"/>
    <w:rsid w:val="004B7D8C"/>
    <w:rsid w:val="004B7E62"/>
    <w:rsid w:val="004B7E91"/>
    <w:rsid w:val="004B7FAD"/>
    <w:rsid w:val="004C0231"/>
    <w:rsid w:val="004C033D"/>
    <w:rsid w:val="004C067D"/>
    <w:rsid w:val="004C0798"/>
    <w:rsid w:val="004C0A0A"/>
    <w:rsid w:val="004C0DE8"/>
    <w:rsid w:val="004C0E6E"/>
    <w:rsid w:val="004C0E9E"/>
    <w:rsid w:val="004C0FB6"/>
    <w:rsid w:val="004C1072"/>
    <w:rsid w:val="004C10F2"/>
    <w:rsid w:val="004C15DD"/>
    <w:rsid w:val="004C19C7"/>
    <w:rsid w:val="004C1C5E"/>
    <w:rsid w:val="004C1D4B"/>
    <w:rsid w:val="004C2022"/>
    <w:rsid w:val="004C217F"/>
    <w:rsid w:val="004C24B8"/>
    <w:rsid w:val="004C2515"/>
    <w:rsid w:val="004C276C"/>
    <w:rsid w:val="004C2BF2"/>
    <w:rsid w:val="004C31BA"/>
    <w:rsid w:val="004C31C4"/>
    <w:rsid w:val="004C3396"/>
    <w:rsid w:val="004C35C1"/>
    <w:rsid w:val="004C3660"/>
    <w:rsid w:val="004C36FC"/>
    <w:rsid w:val="004C378B"/>
    <w:rsid w:val="004C3D56"/>
    <w:rsid w:val="004C3F87"/>
    <w:rsid w:val="004C4023"/>
    <w:rsid w:val="004C4175"/>
    <w:rsid w:val="004C44E4"/>
    <w:rsid w:val="004C467F"/>
    <w:rsid w:val="004C48C3"/>
    <w:rsid w:val="004C4943"/>
    <w:rsid w:val="004C4A34"/>
    <w:rsid w:val="004C4D8E"/>
    <w:rsid w:val="004C4EFF"/>
    <w:rsid w:val="004C527C"/>
    <w:rsid w:val="004C556E"/>
    <w:rsid w:val="004C58D3"/>
    <w:rsid w:val="004C5965"/>
    <w:rsid w:val="004C5D12"/>
    <w:rsid w:val="004C5D88"/>
    <w:rsid w:val="004C5E5D"/>
    <w:rsid w:val="004C5FA1"/>
    <w:rsid w:val="004C6061"/>
    <w:rsid w:val="004C609B"/>
    <w:rsid w:val="004C60DC"/>
    <w:rsid w:val="004C649E"/>
    <w:rsid w:val="004C65CD"/>
    <w:rsid w:val="004C6860"/>
    <w:rsid w:val="004C6A64"/>
    <w:rsid w:val="004C6A78"/>
    <w:rsid w:val="004C6D94"/>
    <w:rsid w:val="004C6DD3"/>
    <w:rsid w:val="004C706E"/>
    <w:rsid w:val="004C715B"/>
    <w:rsid w:val="004C7245"/>
    <w:rsid w:val="004C7271"/>
    <w:rsid w:val="004C7307"/>
    <w:rsid w:val="004C75D1"/>
    <w:rsid w:val="004C7610"/>
    <w:rsid w:val="004C796C"/>
    <w:rsid w:val="004C7A02"/>
    <w:rsid w:val="004C7A14"/>
    <w:rsid w:val="004C7E99"/>
    <w:rsid w:val="004D01E3"/>
    <w:rsid w:val="004D0249"/>
    <w:rsid w:val="004D024C"/>
    <w:rsid w:val="004D040D"/>
    <w:rsid w:val="004D09F4"/>
    <w:rsid w:val="004D0B3A"/>
    <w:rsid w:val="004D0B70"/>
    <w:rsid w:val="004D0BF7"/>
    <w:rsid w:val="004D0F54"/>
    <w:rsid w:val="004D0FC0"/>
    <w:rsid w:val="004D1103"/>
    <w:rsid w:val="004D1F2F"/>
    <w:rsid w:val="004D227E"/>
    <w:rsid w:val="004D23B1"/>
    <w:rsid w:val="004D261B"/>
    <w:rsid w:val="004D26F4"/>
    <w:rsid w:val="004D2820"/>
    <w:rsid w:val="004D2A61"/>
    <w:rsid w:val="004D2ACC"/>
    <w:rsid w:val="004D2AD6"/>
    <w:rsid w:val="004D2B71"/>
    <w:rsid w:val="004D2BD6"/>
    <w:rsid w:val="004D2F1E"/>
    <w:rsid w:val="004D2FFD"/>
    <w:rsid w:val="004D30CD"/>
    <w:rsid w:val="004D36AA"/>
    <w:rsid w:val="004D3AD3"/>
    <w:rsid w:val="004D3CFB"/>
    <w:rsid w:val="004D3FC4"/>
    <w:rsid w:val="004D4114"/>
    <w:rsid w:val="004D429D"/>
    <w:rsid w:val="004D4695"/>
    <w:rsid w:val="004D4825"/>
    <w:rsid w:val="004D4AE8"/>
    <w:rsid w:val="004D4BB0"/>
    <w:rsid w:val="004D4D1F"/>
    <w:rsid w:val="004D4DFA"/>
    <w:rsid w:val="004D4F3F"/>
    <w:rsid w:val="004D51D7"/>
    <w:rsid w:val="004D523B"/>
    <w:rsid w:val="004D5326"/>
    <w:rsid w:val="004D5519"/>
    <w:rsid w:val="004D5554"/>
    <w:rsid w:val="004D560C"/>
    <w:rsid w:val="004D5710"/>
    <w:rsid w:val="004D585E"/>
    <w:rsid w:val="004D5869"/>
    <w:rsid w:val="004D594C"/>
    <w:rsid w:val="004D59A4"/>
    <w:rsid w:val="004D5AD6"/>
    <w:rsid w:val="004D5B8A"/>
    <w:rsid w:val="004D5BD9"/>
    <w:rsid w:val="004D5C68"/>
    <w:rsid w:val="004D5DF5"/>
    <w:rsid w:val="004D631A"/>
    <w:rsid w:val="004D6683"/>
    <w:rsid w:val="004D6A3C"/>
    <w:rsid w:val="004D6AF6"/>
    <w:rsid w:val="004D6C51"/>
    <w:rsid w:val="004D6C90"/>
    <w:rsid w:val="004D6FF8"/>
    <w:rsid w:val="004D7186"/>
    <w:rsid w:val="004D73AD"/>
    <w:rsid w:val="004D7C8F"/>
    <w:rsid w:val="004D7D04"/>
    <w:rsid w:val="004D7ECF"/>
    <w:rsid w:val="004D7F67"/>
    <w:rsid w:val="004D7FCA"/>
    <w:rsid w:val="004E02E3"/>
    <w:rsid w:val="004E05BA"/>
    <w:rsid w:val="004E0836"/>
    <w:rsid w:val="004E0A04"/>
    <w:rsid w:val="004E0B25"/>
    <w:rsid w:val="004E0C44"/>
    <w:rsid w:val="004E1011"/>
    <w:rsid w:val="004E10B5"/>
    <w:rsid w:val="004E152A"/>
    <w:rsid w:val="004E1614"/>
    <w:rsid w:val="004E175B"/>
    <w:rsid w:val="004E17D2"/>
    <w:rsid w:val="004E18AC"/>
    <w:rsid w:val="004E1C83"/>
    <w:rsid w:val="004E1C87"/>
    <w:rsid w:val="004E2135"/>
    <w:rsid w:val="004E2272"/>
    <w:rsid w:val="004E228B"/>
    <w:rsid w:val="004E2365"/>
    <w:rsid w:val="004E2367"/>
    <w:rsid w:val="004E2598"/>
    <w:rsid w:val="004E25C1"/>
    <w:rsid w:val="004E2674"/>
    <w:rsid w:val="004E2904"/>
    <w:rsid w:val="004E29ED"/>
    <w:rsid w:val="004E2BBA"/>
    <w:rsid w:val="004E310F"/>
    <w:rsid w:val="004E316B"/>
    <w:rsid w:val="004E325F"/>
    <w:rsid w:val="004E3641"/>
    <w:rsid w:val="004E38D1"/>
    <w:rsid w:val="004E39A4"/>
    <w:rsid w:val="004E39DF"/>
    <w:rsid w:val="004E3B9A"/>
    <w:rsid w:val="004E3B9E"/>
    <w:rsid w:val="004E3CE9"/>
    <w:rsid w:val="004E3E4A"/>
    <w:rsid w:val="004E478E"/>
    <w:rsid w:val="004E4B6B"/>
    <w:rsid w:val="004E4B85"/>
    <w:rsid w:val="004E4CB8"/>
    <w:rsid w:val="004E5273"/>
    <w:rsid w:val="004E52CE"/>
    <w:rsid w:val="004E54A9"/>
    <w:rsid w:val="004E555E"/>
    <w:rsid w:val="004E56F4"/>
    <w:rsid w:val="004E5ACF"/>
    <w:rsid w:val="004E5BAB"/>
    <w:rsid w:val="004E5C56"/>
    <w:rsid w:val="004E6288"/>
    <w:rsid w:val="004E6424"/>
    <w:rsid w:val="004E6A36"/>
    <w:rsid w:val="004E6A47"/>
    <w:rsid w:val="004E6B10"/>
    <w:rsid w:val="004E6D50"/>
    <w:rsid w:val="004E6F2A"/>
    <w:rsid w:val="004E70E1"/>
    <w:rsid w:val="004E7228"/>
    <w:rsid w:val="004E72B3"/>
    <w:rsid w:val="004E73DF"/>
    <w:rsid w:val="004E741F"/>
    <w:rsid w:val="004E75EC"/>
    <w:rsid w:val="004E7B06"/>
    <w:rsid w:val="004E7D0F"/>
    <w:rsid w:val="004E7D39"/>
    <w:rsid w:val="004E7EA7"/>
    <w:rsid w:val="004F012A"/>
    <w:rsid w:val="004F0289"/>
    <w:rsid w:val="004F043E"/>
    <w:rsid w:val="004F07BD"/>
    <w:rsid w:val="004F09AA"/>
    <w:rsid w:val="004F09D6"/>
    <w:rsid w:val="004F0B8E"/>
    <w:rsid w:val="004F0BA6"/>
    <w:rsid w:val="004F0BEB"/>
    <w:rsid w:val="004F1239"/>
    <w:rsid w:val="004F1327"/>
    <w:rsid w:val="004F1352"/>
    <w:rsid w:val="004F13D4"/>
    <w:rsid w:val="004F15AF"/>
    <w:rsid w:val="004F1A1D"/>
    <w:rsid w:val="004F1B18"/>
    <w:rsid w:val="004F1C1E"/>
    <w:rsid w:val="004F1C48"/>
    <w:rsid w:val="004F1DF8"/>
    <w:rsid w:val="004F1E40"/>
    <w:rsid w:val="004F1EDA"/>
    <w:rsid w:val="004F1F07"/>
    <w:rsid w:val="004F1F8B"/>
    <w:rsid w:val="004F21B3"/>
    <w:rsid w:val="004F2600"/>
    <w:rsid w:val="004F26D4"/>
    <w:rsid w:val="004F2784"/>
    <w:rsid w:val="004F2A76"/>
    <w:rsid w:val="004F2B57"/>
    <w:rsid w:val="004F2C3B"/>
    <w:rsid w:val="004F2CD9"/>
    <w:rsid w:val="004F2E26"/>
    <w:rsid w:val="004F2F43"/>
    <w:rsid w:val="004F32BE"/>
    <w:rsid w:val="004F3480"/>
    <w:rsid w:val="004F3A6B"/>
    <w:rsid w:val="004F3AA8"/>
    <w:rsid w:val="004F3BCD"/>
    <w:rsid w:val="004F3CA8"/>
    <w:rsid w:val="004F3DA0"/>
    <w:rsid w:val="004F4008"/>
    <w:rsid w:val="004F4024"/>
    <w:rsid w:val="004F4323"/>
    <w:rsid w:val="004F4578"/>
    <w:rsid w:val="004F4581"/>
    <w:rsid w:val="004F4602"/>
    <w:rsid w:val="004F4992"/>
    <w:rsid w:val="004F4B7B"/>
    <w:rsid w:val="004F4E18"/>
    <w:rsid w:val="004F4EB4"/>
    <w:rsid w:val="004F4F3F"/>
    <w:rsid w:val="004F5135"/>
    <w:rsid w:val="004F52A0"/>
    <w:rsid w:val="004F57E4"/>
    <w:rsid w:val="004F580C"/>
    <w:rsid w:val="004F5D40"/>
    <w:rsid w:val="004F6014"/>
    <w:rsid w:val="004F6029"/>
    <w:rsid w:val="004F608D"/>
    <w:rsid w:val="004F6833"/>
    <w:rsid w:val="004F687E"/>
    <w:rsid w:val="004F68B6"/>
    <w:rsid w:val="004F6C08"/>
    <w:rsid w:val="004F6DBC"/>
    <w:rsid w:val="004F6E49"/>
    <w:rsid w:val="004F6F00"/>
    <w:rsid w:val="004F713E"/>
    <w:rsid w:val="004F7198"/>
    <w:rsid w:val="004F72DC"/>
    <w:rsid w:val="004F7414"/>
    <w:rsid w:val="004F74E4"/>
    <w:rsid w:val="004F7521"/>
    <w:rsid w:val="004F7587"/>
    <w:rsid w:val="004F76F2"/>
    <w:rsid w:val="004F7A9F"/>
    <w:rsid w:val="004F7B8B"/>
    <w:rsid w:val="004F7C8A"/>
    <w:rsid w:val="004F7CC0"/>
    <w:rsid w:val="004F7D2B"/>
    <w:rsid w:val="0050010D"/>
    <w:rsid w:val="005004D2"/>
    <w:rsid w:val="00500550"/>
    <w:rsid w:val="00500805"/>
    <w:rsid w:val="00500A4C"/>
    <w:rsid w:val="00500DF7"/>
    <w:rsid w:val="00501259"/>
    <w:rsid w:val="005013A9"/>
    <w:rsid w:val="00501653"/>
    <w:rsid w:val="00501AA0"/>
    <w:rsid w:val="00501C1E"/>
    <w:rsid w:val="00501C42"/>
    <w:rsid w:val="00502126"/>
    <w:rsid w:val="0050236C"/>
    <w:rsid w:val="0050243F"/>
    <w:rsid w:val="005024C5"/>
    <w:rsid w:val="005025BF"/>
    <w:rsid w:val="005026E7"/>
    <w:rsid w:val="00502CA1"/>
    <w:rsid w:val="00502D04"/>
    <w:rsid w:val="00502E41"/>
    <w:rsid w:val="00502FB8"/>
    <w:rsid w:val="00503154"/>
    <w:rsid w:val="0050341A"/>
    <w:rsid w:val="00503770"/>
    <w:rsid w:val="00503813"/>
    <w:rsid w:val="00503866"/>
    <w:rsid w:val="005038EF"/>
    <w:rsid w:val="005038FA"/>
    <w:rsid w:val="00503A79"/>
    <w:rsid w:val="00503AFB"/>
    <w:rsid w:val="00503F44"/>
    <w:rsid w:val="0050403F"/>
    <w:rsid w:val="005040E6"/>
    <w:rsid w:val="0050413B"/>
    <w:rsid w:val="00504199"/>
    <w:rsid w:val="00504303"/>
    <w:rsid w:val="005043AA"/>
    <w:rsid w:val="00504451"/>
    <w:rsid w:val="00504B97"/>
    <w:rsid w:val="00504E34"/>
    <w:rsid w:val="00504F1E"/>
    <w:rsid w:val="0050505E"/>
    <w:rsid w:val="00505090"/>
    <w:rsid w:val="005050AA"/>
    <w:rsid w:val="005051D4"/>
    <w:rsid w:val="00505357"/>
    <w:rsid w:val="00505502"/>
    <w:rsid w:val="005058EB"/>
    <w:rsid w:val="00505BCA"/>
    <w:rsid w:val="00505C47"/>
    <w:rsid w:val="00505C4B"/>
    <w:rsid w:val="00505E86"/>
    <w:rsid w:val="00505F13"/>
    <w:rsid w:val="00506016"/>
    <w:rsid w:val="0050613E"/>
    <w:rsid w:val="0050631A"/>
    <w:rsid w:val="00506B98"/>
    <w:rsid w:val="00506DF7"/>
    <w:rsid w:val="00506E39"/>
    <w:rsid w:val="00506E78"/>
    <w:rsid w:val="00506F03"/>
    <w:rsid w:val="00506F76"/>
    <w:rsid w:val="005070FE"/>
    <w:rsid w:val="00507237"/>
    <w:rsid w:val="005073A0"/>
    <w:rsid w:val="0050768B"/>
    <w:rsid w:val="005077C3"/>
    <w:rsid w:val="00507DA8"/>
    <w:rsid w:val="00507EB4"/>
    <w:rsid w:val="00507F07"/>
    <w:rsid w:val="00510667"/>
    <w:rsid w:val="00510693"/>
    <w:rsid w:val="005106D2"/>
    <w:rsid w:val="00510A79"/>
    <w:rsid w:val="00510E44"/>
    <w:rsid w:val="00510E49"/>
    <w:rsid w:val="0051109A"/>
    <w:rsid w:val="00511142"/>
    <w:rsid w:val="0051148C"/>
    <w:rsid w:val="0051158C"/>
    <w:rsid w:val="0051164D"/>
    <w:rsid w:val="0051171F"/>
    <w:rsid w:val="00511F33"/>
    <w:rsid w:val="0051237F"/>
    <w:rsid w:val="0051250F"/>
    <w:rsid w:val="005128FF"/>
    <w:rsid w:val="00512934"/>
    <w:rsid w:val="00512AFC"/>
    <w:rsid w:val="00512B76"/>
    <w:rsid w:val="00512BB7"/>
    <w:rsid w:val="00512FE6"/>
    <w:rsid w:val="00513069"/>
    <w:rsid w:val="0051314D"/>
    <w:rsid w:val="00513334"/>
    <w:rsid w:val="005133FA"/>
    <w:rsid w:val="005139A3"/>
    <w:rsid w:val="005139B6"/>
    <w:rsid w:val="005139EA"/>
    <w:rsid w:val="00513B61"/>
    <w:rsid w:val="00513D6F"/>
    <w:rsid w:val="00513EB7"/>
    <w:rsid w:val="00513FA0"/>
    <w:rsid w:val="00514B2A"/>
    <w:rsid w:val="00514C16"/>
    <w:rsid w:val="00514CCE"/>
    <w:rsid w:val="00514F27"/>
    <w:rsid w:val="005150B6"/>
    <w:rsid w:val="0051537D"/>
    <w:rsid w:val="005154BB"/>
    <w:rsid w:val="00515567"/>
    <w:rsid w:val="00515648"/>
    <w:rsid w:val="005156F8"/>
    <w:rsid w:val="00515700"/>
    <w:rsid w:val="005158A7"/>
    <w:rsid w:val="00515B1A"/>
    <w:rsid w:val="00515CA2"/>
    <w:rsid w:val="00515DA4"/>
    <w:rsid w:val="00515E64"/>
    <w:rsid w:val="00515F3E"/>
    <w:rsid w:val="005161DF"/>
    <w:rsid w:val="005163F9"/>
    <w:rsid w:val="00516404"/>
    <w:rsid w:val="00516607"/>
    <w:rsid w:val="005167BB"/>
    <w:rsid w:val="00516906"/>
    <w:rsid w:val="0051692A"/>
    <w:rsid w:val="00516B6F"/>
    <w:rsid w:val="00516FB8"/>
    <w:rsid w:val="00516FDA"/>
    <w:rsid w:val="0051735C"/>
    <w:rsid w:val="005174C2"/>
    <w:rsid w:val="00517838"/>
    <w:rsid w:val="00517A4A"/>
    <w:rsid w:val="00517C32"/>
    <w:rsid w:val="00517C51"/>
    <w:rsid w:val="0052002B"/>
    <w:rsid w:val="0052025C"/>
    <w:rsid w:val="00520404"/>
    <w:rsid w:val="00520572"/>
    <w:rsid w:val="00520BFC"/>
    <w:rsid w:val="0052107B"/>
    <w:rsid w:val="0052120E"/>
    <w:rsid w:val="005213FA"/>
    <w:rsid w:val="00521513"/>
    <w:rsid w:val="00521612"/>
    <w:rsid w:val="00521906"/>
    <w:rsid w:val="005219A9"/>
    <w:rsid w:val="005219B3"/>
    <w:rsid w:val="005219E0"/>
    <w:rsid w:val="00521B78"/>
    <w:rsid w:val="00521C91"/>
    <w:rsid w:val="00521CE2"/>
    <w:rsid w:val="00521DC7"/>
    <w:rsid w:val="00521E47"/>
    <w:rsid w:val="00521F7E"/>
    <w:rsid w:val="005222F6"/>
    <w:rsid w:val="0052231B"/>
    <w:rsid w:val="005224A1"/>
    <w:rsid w:val="005227C7"/>
    <w:rsid w:val="005231FA"/>
    <w:rsid w:val="005232B5"/>
    <w:rsid w:val="00523322"/>
    <w:rsid w:val="00523555"/>
    <w:rsid w:val="005236C5"/>
    <w:rsid w:val="005236DF"/>
    <w:rsid w:val="005238CF"/>
    <w:rsid w:val="00523BD2"/>
    <w:rsid w:val="00523BDA"/>
    <w:rsid w:val="00523DD8"/>
    <w:rsid w:val="005241A7"/>
    <w:rsid w:val="00524293"/>
    <w:rsid w:val="0052453A"/>
    <w:rsid w:val="00524D4D"/>
    <w:rsid w:val="00524F2A"/>
    <w:rsid w:val="005254EA"/>
    <w:rsid w:val="00525712"/>
    <w:rsid w:val="0052580A"/>
    <w:rsid w:val="005258AB"/>
    <w:rsid w:val="0052592F"/>
    <w:rsid w:val="005259F5"/>
    <w:rsid w:val="00525A6C"/>
    <w:rsid w:val="00525D37"/>
    <w:rsid w:val="00525ECB"/>
    <w:rsid w:val="00525FDC"/>
    <w:rsid w:val="0052667E"/>
    <w:rsid w:val="005267FA"/>
    <w:rsid w:val="0052693D"/>
    <w:rsid w:val="00526F6E"/>
    <w:rsid w:val="005272AF"/>
    <w:rsid w:val="005272B7"/>
    <w:rsid w:val="0052735E"/>
    <w:rsid w:val="0052755F"/>
    <w:rsid w:val="005276D2"/>
    <w:rsid w:val="00527F09"/>
    <w:rsid w:val="00530629"/>
    <w:rsid w:val="005307C6"/>
    <w:rsid w:val="0053090A"/>
    <w:rsid w:val="00530945"/>
    <w:rsid w:val="00530B7E"/>
    <w:rsid w:val="00530CA5"/>
    <w:rsid w:val="00531052"/>
    <w:rsid w:val="00531208"/>
    <w:rsid w:val="005313A6"/>
    <w:rsid w:val="005314BD"/>
    <w:rsid w:val="0053164D"/>
    <w:rsid w:val="005317F3"/>
    <w:rsid w:val="0053185F"/>
    <w:rsid w:val="00531AC7"/>
    <w:rsid w:val="00531CEB"/>
    <w:rsid w:val="00531DFA"/>
    <w:rsid w:val="00531E92"/>
    <w:rsid w:val="00531EB2"/>
    <w:rsid w:val="005320B8"/>
    <w:rsid w:val="005323D7"/>
    <w:rsid w:val="005328D8"/>
    <w:rsid w:val="00532A6C"/>
    <w:rsid w:val="00532AD0"/>
    <w:rsid w:val="00532BE9"/>
    <w:rsid w:val="00532BEC"/>
    <w:rsid w:val="00532D6E"/>
    <w:rsid w:val="0053344D"/>
    <w:rsid w:val="005334AA"/>
    <w:rsid w:val="005335F1"/>
    <w:rsid w:val="00533878"/>
    <w:rsid w:val="0053390D"/>
    <w:rsid w:val="00533AE2"/>
    <w:rsid w:val="00533AFD"/>
    <w:rsid w:val="00533BBA"/>
    <w:rsid w:val="00533D4F"/>
    <w:rsid w:val="00533E86"/>
    <w:rsid w:val="00533F1F"/>
    <w:rsid w:val="00533F57"/>
    <w:rsid w:val="00533FED"/>
    <w:rsid w:val="0053435E"/>
    <w:rsid w:val="005344A5"/>
    <w:rsid w:val="005344BC"/>
    <w:rsid w:val="0053467C"/>
    <w:rsid w:val="00534940"/>
    <w:rsid w:val="00534979"/>
    <w:rsid w:val="00534E58"/>
    <w:rsid w:val="005356C5"/>
    <w:rsid w:val="005357A3"/>
    <w:rsid w:val="0053593A"/>
    <w:rsid w:val="0053597D"/>
    <w:rsid w:val="00535A46"/>
    <w:rsid w:val="00535AC8"/>
    <w:rsid w:val="00535C05"/>
    <w:rsid w:val="00535C7E"/>
    <w:rsid w:val="00535E25"/>
    <w:rsid w:val="00535E4D"/>
    <w:rsid w:val="0053604E"/>
    <w:rsid w:val="0053628A"/>
    <w:rsid w:val="005365DF"/>
    <w:rsid w:val="00536635"/>
    <w:rsid w:val="00536835"/>
    <w:rsid w:val="005368FF"/>
    <w:rsid w:val="00536A11"/>
    <w:rsid w:val="00536A2E"/>
    <w:rsid w:val="00536B67"/>
    <w:rsid w:val="00536BF6"/>
    <w:rsid w:val="00536D0A"/>
    <w:rsid w:val="00536D18"/>
    <w:rsid w:val="00536E48"/>
    <w:rsid w:val="00536EA4"/>
    <w:rsid w:val="005370BD"/>
    <w:rsid w:val="00537746"/>
    <w:rsid w:val="005377CB"/>
    <w:rsid w:val="00537861"/>
    <w:rsid w:val="00537C86"/>
    <w:rsid w:val="00537CAE"/>
    <w:rsid w:val="00540126"/>
    <w:rsid w:val="00540AA9"/>
    <w:rsid w:val="00540B56"/>
    <w:rsid w:val="00540BF1"/>
    <w:rsid w:val="00540C07"/>
    <w:rsid w:val="0054101D"/>
    <w:rsid w:val="005413D7"/>
    <w:rsid w:val="005414C8"/>
    <w:rsid w:val="00541D9A"/>
    <w:rsid w:val="00541DB3"/>
    <w:rsid w:val="005420F2"/>
    <w:rsid w:val="00542417"/>
    <w:rsid w:val="0054242E"/>
    <w:rsid w:val="005425A3"/>
    <w:rsid w:val="00542750"/>
    <w:rsid w:val="00542818"/>
    <w:rsid w:val="00542DA8"/>
    <w:rsid w:val="00542FDB"/>
    <w:rsid w:val="0054356E"/>
    <w:rsid w:val="00543648"/>
    <w:rsid w:val="005436C6"/>
    <w:rsid w:val="00543985"/>
    <w:rsid w:val="00543BBF"/>
    <w:rsid w:val="00543FA5"/>
    <w:rsid w:val="00544020"/>
    <w:rsid w:val="0054408F"/>
    <w:rsid w:val="0054423C"/>
    <w:rsid w:val="0054432F"/>
    <w:rsid w:val="00544350"/>
    <w:rsid w:val="00544530"/>
    <w:rsid w:val="00544537"/>
    <w:rsid w:val="0054462A"/>
    <w:rsid w:val="00544646"/>
    <w:rsid w:val="005447A4"/>
    <w:rsid w:val="005447EE"/>
    <w:rsid w:val="00544E2F"/>
    <w:rsid w:val="005450B2"/>
    <w:rsid w:val="005450F1"/>
    <w:rsid w:val="00545102"/>
    <w:rsid w:val="005452FD"/>
    <w:rsid w:val="005457CF"/>
    <w:rsid w:val="00545A0E"/>
    <w:rsid w:val="00545A42"/>
    <w:rsid w:val="005460ED"/>
    <w:rsid w:val="0054614B"/>
    <w:rsid w:val="005461B6"/>
    <w:rsid w:val="0054625E"/>
    <w:rsid w:val="00546519"/>
    <w:rsid w:val="00546700"/>
    <w:rsid w:val="005468F2"/>
    <w:rsid w:val="00547128"/>
    <w:rsid w:val="005471B9"/>
    <w:rsid w:val="0054721E"/>
    <w:rsid w:val="00547383"/>
    <w:rsid w:val="0054773C"/>
    <w:rsid w:val="00547880"/>
    <w:rsid w:val="005478E7"/>
    <w:rsid w:val="00547934"/>
    <w:rsid w:val="00547BAB"/>
    <w:rsid w:val="00547BF6"/>
    <w:rsid w:val="00550279"/>
    <w:rsid w:val="005503A3"/>
    <w:rsid w:val="00550410"/>
    <w:rsid w:val="005505F7"/>
    <w:rsid w:val="00550D62"/>
    <w:rsid w:val="00550FAA"/>
    <w:rsid w:val="00550FBA"/>
    <w:rsid w:val="00550FC3"/>
    <w:rsid w:val="00550FDE"/>
    <w:rsid w:val="00550FF2"/>
    <w:rsid w:val="00551467"/>
    <w:rsid w:val="0055146E"/>
    <w:rsid w:val="005514AD"/>
    <w:rsid w:val="00551563"/>
    <w:rsid w:val="005517D0"/>
    <w:rsid w:val="00551E5F"/>
    <w:rsid w:val="00551E83"/>
    <w:rsid w:val="00551E9C"/>
    <w:rsid w:val="00551FF1"/>
    <w:rsid w:val="0055200B"/>
    <w:rsid w:val="00552108"/>
    <w:rsid w:val="0055216B"/>
    <w:rsid w:val="00552219"/>
    <w:rsid w:val="00552420"/>
    <w:rsid w:val="00552514"/>
    <w:rsid w:val="00552632"/>
    <w:rsid w:val="0055277E"/>
    <w:rsid w:val="005529CE"/>
    <w:rsid w:val="00552C43"/>
    <w:rsid w:val="00552C77"/>
    <w:rsid w:val="00552CB2"/>
    <w:rsid w:val="00552EE5"/>
    <w:rsid w:val="00552F20"/>
    <w:rsid w:val="00553859"/>
    <w:rsid w:val="00553A5D"/>
    <w:rsid w:val="005543A0"/>
    <w:rsid w:val="005546C0"/>
    <w:rsid w:val="00554805"/>
    <w:rsid w:val="00554827"/>
    <w:rsid w:val="00554A28"/>
    <w:rsid w:val="00554C9C"/>
    <w:rsid w:val="00554E5B"/>
    <w:rsid w:val="00554EBB"/>
    <w:rsid w:val="00554ED7"/>
    <w:rsid w:val="00554FCD"/>
    <w:rsid w:val="0055503E"/>
    <w:rsid w:val="0055508D"/>
    <w:rsid w:val="00555300"/>
    <w:rsid w:val="0055562D"/>
    <w:rsid w:val="005556F5"/>
    <w:rsid w:val="00555A91"/>
    <w:rsid w:val="00555CDD"/>
    <w:rsid w:val="00556086"/>
    <w:rsid w:val="005562C9"/>
    <w:rsid w:val="005564AC"/>
    <w:rsid w:val="005566F2"/>
    <w:rsid w:val="00556D92"/>
    <w:rsid w:val="00556E72"/>
    <w:rsid w:val="005571A1"/>
    <w:rsid w:val="005571BC"/>
    <w:rsid w:val="0055720B"/>
    <w:rsid w:val="00557260"/>
    <w:rsid w:val="00557431"/>
    <w:rsid w:val="0055743C"/>
    <w:rsid w:val="00557444"/>
    <w:rsid w:val="00557446"/>
    <w:rsid w:val="00557BC3"/>
    <w:rsid w:val="00557D3F"/>
    <w:rsid w:val="00557F96"/>
    <w:rsid w:val="005602E1"/>
    <w:rsid w:val="005606A7"/>
    <w:rsid w:val="0056078E"/>
    <w:rsid w:val="0056079C"/>
    <w:rsid w:val="005607AF"/>
    <w:rsid w:val="00560886"/>
    <w:rsid w:val="00560BDE"/>
    <w:rsid w:val="00560F4D"/>
    <w:rsid w:val="00560FA5"/>
    <w:rsid w:val="00561550"/>
    <w:rsid w:val="00561636"/>
    <w:rsid w:val="005618D3"/>
    <w:rsid w:val="0056191C"/>
    <w:rsid w:val="00561A95"/>
    <w:rsid w:val="00561B83"/>
    <w:rsid w:val="00561C78"/>
    <w:rsid w:val="00561D18"/>
    <w:rsid w:val="00561D9E"/>
    <w:rsid w:val="00562071"/>
    <w:rsid w:val="00562339"/>
    <w:rsid w:val="005626B8"/>
    <w:rsid w:val="0056297B"/>
    <w:rsid w:val="00562D46"/>
    <w:rsid w:val="00562F3A"/>
    <w:rsid w:val="005631EA"/>
    <w:rsid w:val="005632E0"/>
    <w:rsid w:val="005633C4"/>
    <w:rsid w:val="005634DE"/>
    <w:rsid w:val="00563514"/>
    <w:rsid w:val="005636EF"/>
    <w:rsid w:val="005637A6"/>
    <w:rsid w:val="00563946"/>
    <w:rsid w:val="00563D58"/>
    <w:rsid w:val="00564242"/>
    <w:rsid w:val="00564529"/>
    <w:rsid w:val="00564766"/>
    <w:rsid w:val="00564810"/>
    <w:rsid w:val="005649E1"/>
    <w:rsid w:val="00564DA5"/>
    <w:rsid w:val="00564F6D"/>
    <w:rsid w:val="00565109"/>
    <w:rsid w:val="0056525C"/>
    <w:rsid w:val="005659B1"/>
    <w:rsid w:val="00565AC7"/>
    <w:rsid w:val="00565B8F"/>
    <w:rsid w:val="00565BDC"/>
    <w:rsid w:val="00565C74"/>
    <w:rsid w:val="00565F0A"/>
    <w:rsid w:val="00565FDB"/>
    <w:rsid w:val="005661CA"/>
    <w:rsid w:val="00566319"/>
    <w:rsid w:val="005666C9"/>
    <w:rsid w:val="005667DB"/>
    <w:rsid w:val="005669FD"/>
    <w:rsid w:val="00566B9C"/>
    <w:rsid w:val="00566BFE"/>
    <w:rsid w:val="00566E3E"/>
    <w:rsid w:val="00567036"/>
    <w:rsid w:val="00567206"/>
    <w:rsid w:val="0056739C"/>
    <w:rsid w:val="005676B4"/>
    <w:rsid w:val="005676E7"/>
    <w:rsid w:val="00567794"/>
    <w:rsid w:val="005678DC"/>
    <w:rsid w:val="005679E6"/>
    <w:rsid w:val="00567A50"/>
    <w:rsid w:val="0057001A"/>
    <w:rsid w:val="005700B5"/>
    <w:rsid w:val="00570104"/>
    <w:rsid w:val="0057025B"/>
    <w:rsid w:val="0057066F"/>
    <w:rsid w:val="005706E9"/>
    <w:rsid w:val="00570AAD"/>
    <w:rsid w:val="00570AF7"/>
    <w:rsid w:val="00570CF4"/>
    <w:rsid w:val="00570E51"/>
    <w:rsid w:val="00570F7F"/>
    <w:rsid w:val="00571400"/>
    <w:rsid w:val="00571421"/>
    <w:rsid w:val="00571448"/>
    <w:rsid w:val="0057147E"/>
    <w:rsid w:val="00571684"/>
    <w:rsid w:val="00571725"/>
    <w:rsid w:val="00571A36"/>
    <w:rsid w:val="00571A5F"/>
    <w:rsid w:val="00571AAC"/>
    <w:rsid w:val="00571B28"/>
    <w:rsid w:val="00571BFE"/>
    <w:rsid w:val="00571D75"/>
    <w:rsid w:val="005720DB"/>
    <w:rsid w:val="00572143"/>
    <w:rsid w:val="0057217C"/>
    <w:rsid w:val="005721B3"/>
    <w:rsid w:val="005722F1"/>
    <w:rsid w:val="00572474"/>
    <w:rsid w:val="00572622"/>
    <w:rsid w:val="00572701"/>
    <w:rsid w:val="0057280B"/>
    <w:rsid w:val="005728A9"/>
    <w:rsid w:val="005728CA"/>
    <w:rsid w:val="005728DD"/>
    <w:rsid w:val="00572A8F"/>
    <w:rsid w:val="00572CC1"/>
    <w:rsid w:val="00572ECD"/>
    <w:rsid w:val="005730D5"/>
    <w:rsid w:val="005730DF"/>
    <w:rsid w:val="0057321E"/>
    <w:rsid w:val="00573382"/>
    <w:rsid w:val="00573600"/>
    <w:rsid w:val="00573630"/>
    <w:rsid w:val="00573731"/>
    <w:rsid w:val="0057399A"/>
    <w:rsid w:val="00573DC2"/>
    <w:rsid w:val="00573F6B"/>
    <w:rsid w:val="005740EE"/>
    <w:rsid w:val="0057410D"/>
    <w:rsid w:val="0057411A"/>
    <w:rsid w:val="00574354"/>
    <w:rsid w:val="005743C9"/>
    <w:rsid w:val="0057497D"/>
    <w:rsid w:val="005749C6"/>
    <w:rsid w:val="00574A37"/>
    <w:rsid w:val="00574AAB"/>
    <w:rsid w:val="00574AD2"/>
    <w:rsid w:val="00574C68"/>
    <w:rsid w:val="00574D91"/>
    <w:rsid w:val="0057534F"/>
    <w:rsid w:val="005753E5"/>
    <w:rsid w:val="005754C5"/>
    <w:rsid w:val="00575687"/>
    <w:rsid w:val="00575780"/>
    <w:rsid w:val="00575827"/>
    <w:rsid w:val="00575938"/>
    <w:rsid w:val="00575B38"/>
    <w:rsid w:val="00575E47"/>
    <w:rsid w:val="00575F78"/>
    <w:rsid w:val="00576010"/>
    <w:rsid w:val="00576189"/>
    <w:rsid w:val="00576264"/>
    <w:rsid w:val="005765B1"/>
    <w:rsid w:val="00576809"/>
    <w:rsid w:val="0057680F"/>
    <w:rsid w:val="005769E3"/>
    <w:rsid w:val="00576AA4"/>
    <w:rsid w:val="0057723E"/>
    <w:rsid w:val="005772BC"/>
    <w:rsid w:val="005773D7"/>
    <w:rsid w:val="0057742C"/>
    <w:rsid w:val="00577512"/>
    <w:rsid w:val="00577521"/>
    <w:rsid w:val="0057755F"/>
    <w:rsid w:val="0057774C"/>
    <w:rsid w:val="00577752"/>
    <w:rsid w:val="005777F2"/>
    <w:rsid w:val="00577905"/>
    <w:rsid w:val="00577B1B"/>
    <w:rsid w:val="00577BA9"/>
    <w:rsid w:val="00577E36"/>
    <w:rsid w:val="005801A4"/>
    <w:rsid w:val="005807F3"/>
    <w:rsid w:val="005809DB"/>
    <w:rsid w:val="00580B0A"/>
    <w:rsid w:val="00580C42"/>
    <w:rsid w:val="00580DD1"/>
    <w:rsid w:val="00580EAE"/>
    <w:rsid w:val="00580F3E"/>
    <w:rsid w:val="005813A3"/>
    <w:rsid w:val="005814A2"/>
    <w:rsid w:val="00581854"/>
    <w:rsid w:val="0058209E"/>
    <w:rsid w:val="005824C7"/>
    <w:rsid w:val="00582616"/>
    <w:rsid w:val="00582851"/>
    <w:rsid w:val="005828C0"/>
    <w:rsid w:val="00582C84"/>
    <w:rsid w:val="00582CD1"/>
    <w:rsid w:val="00582CE9"/>
    <w:rsid w:val="00582FDA"/>
    <w:rsid w:val="0058311F"/>
    <w:rsid w:val="0058341D"/>
    <w:rsid w:val="00583499"/>
    <w:rsid w:val="005835A5"/>
    <w:rsid w:val="005836FA"/>
    <w:rsid w:val="00583C01"/>
    <w:rsid w:val="00583FE1"/>
    <w:rsid w:val="0058400D"/>
    <w:rsid w:val="00584340"/>
    <w:rsid w:val="005843F4"/>
    <w:rsid w:val="00584792"/>
    <w:rsid w:val="005848F2"/>
    <w:rsid w:val="005851DC"/>
    <w:rsid w:val="005852F9"/>
    <w:rsid w:val="0058567B"/>
    <w:rsid w:val="00585812"/>
    <w:rsid w:val="00585E61"/>
    <w:rsid w:val="00585F43"/>
    <w:rsid w:val="00586186"/>
    <w:rsid w:val="005862A6"/>
    <w:rsid w:val="00586446"/>
    <w:rsid w:val="0058651B"/>
    <w:rsid w:val="00586543"/>
    <w:rsid w:val="005868E0"/>
    <w:rsid w:val="00586ACB"/>
    <w:rsid w:val="00586F3E"/>
    <w:rsid w:val="00587020"/>
    <w:rsid w:val="0058719B"/>
    <w:rsid w:val="00587382"/>
    <w:rsid w:val="005875BC"/>
    <w:rsid w:val="0058768F"/>
    <w:rsid w:val="005877AF"/>
    <w:rsid w:val="00587A66"/>
    <w:rsid w:val="00587AE7"/>
    <w:rsid w:val="0059007D"/>
    <w:rsid w:val="005905AF"/>
    <w:rsid w:val="0059066F"/>
    <w:rsid w:val="0059077E"/>
    <w:rsid w:val="005909A4"/>
    <w:rsid w:val="005909CF"/>
    <w:rsid w:val="005909EF"/>
    <w:rsid w:val="00590A09"/>
    <w:rsid w:val="00590BB4"/>
    <w:rsid w:val="00590C08"/>
    <w:rsid w:val="00590CC8"/>
    <w:rsid w:val="00590FE5"/>
    <w:rsid w:val="00590FF5"/>
    <w:rsid w:val="0059124D"/>
    <w:rsid w:val="0059126D"/>
    <w:rsid w:val="005912ED"/>
    <w:rsid w:val="00591808"/>
    <w:rsid w:val="00591863"/>
    <w:rsid w:val="0059189F"/>
    <w:rsid w:val="00591D1F"/>
    <w:rsid w:val="00592435"/>
    <w:rsid w:val="005925ED"/>
    <w:rsid w:val="00593048"/>
    <w:rsid w:val="0059323E"/>
    <w:rsid w:val="00593250"/>
    <w:rsid w:val="005934A4"/>
    <w:rsid w:val="005934A7"/>
    <w:rsid w:val="005934C3"/>
    <w:rsid w:val="005934C6"/>
    <w:rsid w:val="0059382B"/>
    <w:rsid w:val="00593AB7"/>
    <w:rsid w:val="00593B2B"/>
    <w:rsid w:val="00593D4E"/>
    <w:rsid w:val="00594145"/>
    <w:rsid w:val="005941C8"/>
    <w:rsid w:val="00594493"/>
    <w:rsid w:val="0059455E"/>
    <w:rsid w:val="00594919"/>
    <w:rsid w:val="00594BDC"/>
    <w:rsid w:val="00594DD3"/>
    <w:rsid w:val="00594E15"/>
    <w:rsid w:val="00594E4E"/>
    <w:rsid w:val="00594F66"/>
    <w:rsid w:val="00595037"/>
    <w:rsid w:val="00595165"/>
    <w:rsid w:val="005951C7"/>
    <w:rsid w:val="005954A9"/>
    <w:rsid w:val="00595573"/>
    <w:rsid w:val="00595798"/>
    <w:rsid w:val="00595989"/>
    <w:rsid w:val="00595ACF"/>
    <w:rsid w:val="005960AC"/>
    <w:rsid w:val="005961FC"/>
    <w:rsid w:val="00596336"/>
    <w:rsid w:val="005963C8"/>
    <w:rsid w:val="00596885"/>
    <w:rsid w:val="00596B00"/>
    <w:rsid w:val="00596B83"/>
    <w:rsid w:val="00596DB3"/>
    <w:rsid w:val="00596E56"/>
    <w:rsid w:val="00596E6D"/>
    <w:rsid w:val="005972C9"/>
    <w:rsid w:val="005975EF"/>
    <w:rsid w:val="00597990"/>
    <w:rsid w:val="00597A15"/>
    <w:rsid w:val="00597EEE"/>
    <w:rsid w:val="005A0224"/>
    <w:rsid w:val="005A0852"/>
    <w:rsid w:val="005A0977"/>
    <w:rsid w:val="005A0982"/>
    <w:rsid w:val="005A099F"/>
    <w:rsid w:val="005A0E46"/>
    <w:rsid w:val="005A0EF6"/>
    <w:rsid w:val="005A0EFA"/>
    <w:rsid w:val="005A10B0"/>
    <w:rsid w:val="005A1137"/>
    <w:rsid w:val="005A1399"/>
    <w:rsid w:val="005A13C2"/>
    <w:rsid w:val="005A166C"/>
    <w:rsid w:val="005A1716"/>
    <w:rsid w:val="005A1C77"/>
    <w:rsid w:val="005A22CE"/>
    <w:rsid w:val="005A2470"/>
    <w:rsid w:val="005A255C"/>
    <w:rsid w:val="005A2691"/>
    <w:rsid w:val="005A27DB"/>
    <w:rsid w:val="005A28E3"/>
    <w:rsid w:val="005A28F5"/>
    <w:rsid w:val="005A2A48"/>
    <w:rsid w:val="005A2B36"/>
    <w:rsid w:val="005A2DBE"/>
    <w:rsid w:val="005A2E69"/>
    <w:rsid w:val="005A312B"/>
    <w:rsid w:val="005A336E"/>
    <w:rsid w:val="005A33FB"/>
    <w:rsid w:val="005A34BD"/>
    <w:rsid w:val="005A3921"/>
    <w:rsid w:val="005A3BE1"/>
    <w:rsid w:val="005A41FF"/>
    <w:rsid w:val="005A4485"/>
    <w:rsid w:val="005A4490"/>
    <w:rsid w:val="005A4653"/>
    <w:rsid w:val="005A46E7"/>
    <w:rsid w:val="005A470F"/>
    <w:rsid w:val="005A47EB"/>
    <w:rsid w:val="005A4C4D"/>
    <w:rsid w:val="005A4D2C"/>
    <w:rsid w:val="005A5199"/>
    <w:rsid w:val="005A5332"/>
    <w:rsid w:val="005A553C"/>
    <w:rsid w:val="005A55A3"/>
    <w:rsid w:val="005A5973"/>
    <w:rsid w:val="005A5E87"/>
    <w:rsid w:val="005A5F81"/>
    <w:rsid w:val="005A5FFF"/>
    <w:rsid w:val="005A609D"/>
    <w:rsid w:val="005A60BC"/>
    <w:rsid w:val="005A643A"/>
    <w:rsid w:val="005A65A5"/>
    <w:rsid w:val="005A6918"/>
    <w:rsid w:val="005A69A5"/>
    <w:rsid w:val="005A69CB"/>
    <w:rsid w:val="005A6AC9"/>
    <w:rsid w:val="005A6B5A"/>
    <w:rsid w:val="005A6BA1"/>
    <w:rsid w:val="005A6CBA"/>
    <w:rsid w:val="005A6DB2"/>
    <w:rsid w:val="005A7038"/>
    <w:rsid w:val="005A7778"/>
    <w:rsid w:val="005A798E"/>
    <w:rsid w:val="005A7B71"/>
    <w:rsid w:val="005A7E56"/>
    <w:rsid w:val="005B0191"/>
    <w:rsid w:val="005B02AC"/>
    <w:rsid w:val="005B04A1"/>
    <w:rsid w:val="005B04CB"/>
    <w:rsid w:val="005B0940"/>
    <w:rsid w:val="005B0EBD"/>
    <w:rsid w:val="005B14CC"/>
    <w:rsid w:val="005B14E1"/>
    <w:rsid w:val="005B1500"/>
    <w:rsid w:val="005B1549"/>
    <w:rsid w:val="005B1C4D"/>
    <w:rsid w:val="005B1F5F"/>
    <w:rsid w:val="005B207E"/>
    <w:rsid w:val="005B2178"/>
    <w:rsid w:val="005B218D"/>
    <w:rsid w:val="005B232D"/>
    <w:rsid w:val="005B23A8"/>
    <w:rsid w:val="005B2655"/>
    <w:rsid w:val="005B2A11"/>
    <w:rsid w:val="005B2A2A"/>
    <w:rsid w:val="005B2C7B"/>
    <w:rsid w:val="005B3522"/>
    <w:rsid w:val="005B39B6"/>
    <w:rsid w:val="005B3B29"/>
    <w:rsid w:val="005B3D9A"/>
    <w:rsid w:val="005B4009"/>
    <w:rsid w:val="005B40A4"/>
    <w:rsid w:val="005B42C4"/>
    <w:rsid w:val="005B4509"/>
    <w:rsid w:val="005B471D"/>
    <w:rsid w:val="005B4C71"/>
    <w:rsid w:val="005B4E7B"/>
    <w:rsid w:val="005B4E94"/>
    <w:rsid w:val="005B506C"/>
    <w:rsid w:val="005B51F5"/>
    <w:rsid w:val="005B52D0"/>
    <w:rsid w:val="005B53BC"/>
    <w:rsid w:val="005B5744"/>
    <w:rsid w:val="005B58D3"/>
    <w:rsid w:val="005B5AC6"/>
    <w:rsid w:val="005B5D30"/>
    <w:rsid w:val="005B5E07"/>
    <w:rsid w:val="005B622A"/>
    <w:rsid w:val="005B629B"/>
    <w:rsid w:val="005B630B"/>
    <w:rsid w:val="005B646D"/>
    <w:rsid w:val="005B6483"/>
    <w:rsid w:val="005B65BC"/>
    <w:rsid w:val="005B6A61"/>
    <w:rsid w:val="005B6CB3"/>
    <w:rsid w:val="005B709E"/>
    <w:rsid w:val="005B70D5"/>
    <w:rsid w:val="005B734D"/>
    <w:rsid w:val="005B73B8"/>
    <w:rsid w:val="005B799F"/>
    <w:rsid w:val="005B7A77"/>
    <w:rsid w:val="005B7CF9"/>
    <w:rsid w:val="005B7E9C"/>
    <w:rsid w:val="005B7EDD"/>
    <w:rsid w:val="005C0124"/>
    <w:rsid w:val="005C021F"/>
    <w:rsid w:val="005C07D9"/>
    <w:rsid w:val="005C0810"/>
    <w:rsid w:val="005C0C18"/>
    <w:rsid w:val="005C10F2"/>
    <w:rsid w:val="005C12B0"/>
    <w:rsid w:val="005C1333"/>
    <w:rsid w:val="005C1394"/>
    <w:rsid w:val="005C1434"/>
    <w:rsid w:val="005C180A"/>
    <w:rsid w:val="005C1A40"/>
    <w:rsid w:val="005C1F31"/>
    <w:rsid w:val="005C23CE"/>
    <w:rsid w:val="005C2407"/>
    <w:rsid w:val="005C266B"/>
    <w:rsid w:val="005C2989"/>
    <w:rsid w:val="005C2A25"/>
    <w:rsid w:val="005C2AEE"/>
    <w:rsid w:val="005C2B70"/>
    <w:rsid w:val="005C2D74"/>
    <w:rsid w:val="005C30B0"/>
    <w:rsid w:val="005C30C4"/>
    <w:rsid w:val="005C341D"/>
    <w:rsid w:val="005C3507"/>
    <w:rsid w:val="005C359E"/>
    <w:rsid w:val="005C3A12"/>
    <w:rsid w:val="005C3C8D"/>
    <w:rsid w:val="005C3D7E"/>
    <w:rsid w:val="005C3DF2"/>
    <w:rsid w:val="005C3EE4"/>
    <w:rsid w:val="005C4316"/>
    <w:rsid w:val="005C4350"/>
    <w:rsid w:val="005C4383"/>
    <w:rsid w:val="005C4496"/>
    <w:rsid w:val="005C4CF6"/>
    <w:rsid w:val="005C4D70"/>
    <w:rsid w:val="005C5018"/>
    <w:rsid w:val="005C5298"/>
    <w:rsid w:val="005C54A7"/>
    <w:rsid w:val="005C5576"/>
    <w:rsid w:val="005C5652"/>
    <w:rsid w:val="005C56F3"/>
    <w:rsid w:val="005C5A3F"/>
    <w:rsid w:val="005C5B3E"/>
    <w:rsid w:val="005C5E29"/>
    <w:rsid w:val="005C5F39"/>
    <w:rsid w:val="005C617A"/>
    <w:rsid w:val="005C61FA"/>
    <w:rsid w:val="005C677F"/>
    <w:rsid w:val="005C6AFE"/>
    <w:rsid w:val="005C6BFA"/>
    <w:rsid w:val="005C6F36"/>
    <w:rsid w:val="005C7064"/>
    <w:rsid w:val="005C71E9"/>
    <w:rsid w:val="005C7526"/>
    <w:rsid w:val="005C760A"/>
    <w:rsid w:val="005C770A"/>
    <w:rsid w:val="005C77BB"/>
    <w:rsid w:val="005C7C76"/>
    <w:rsid w:val="005C7CBA"/>
    <w:rsid w:val="005C7D8B"/>
    <w:rsid w:val="005C7EED"/>
    <w:rsid w:val="005D01F9"/>
    <w:rsid w:val="005D02BB"/>
    <w:rsid w:val="005D0410"/>
    <w:rsid w:val="005D0440"/>
    <w:rsid w:val="005D047B"/>
    <w:rsid w:val="005D086F"/>
    <w:rsid w:val="005D0E1B"/>
    <w:rsid w:val="005D0F80"/>
    <w:rsid w:val="005D1331"/>
    <w:rsid w:val="005D1421"/>
    <w:rsid w:val="005D15A5"/>
    <w:rsid w:val="005D172A"/>
    <w:rsid w:val="005D1912"/>
    <w:rsid w:val="005D1A21"/>
    <w:rsid w:val="005D1CAC"/>
    <w:rsid w:val="005D1DB8"/>
    <w:rsid w:val="005D1F5D"/>
    <w:rsid w:val="005D22A0"/>
    <w:rsid w:val="005D2A14"/>
    <w:rsid w:val="005D2BBC"/>
    <w:rsid w:val="005D2C63"/>
    <w:rsid w:val="005D2E5F"/>
    <w:rsid w:val="005D2F0D"/>
    <w:rsid w:val="005D311F"/>
    <w:rsid w:val="005D358C"/>
    <w:rsid w:val="005D3E55"/>
    <w:rsid w:val="005D412F"/>
    <w:rsid w:val="005D4541"/>
    <w:rsid w:val="005D4674"/>
    <w:rsid w:val="005D470E"/>
    <w:rsid w:val="005D473C"/>
    <w:rsid w:val="005D498C"/>
    <w:rsid w:val="005D4B33"/>
    <w:rsid w:val="005D52DD"/>
    <w:rsid w:val="005D53E7"/>
    <w:rsid w:val="005D5AFA"/>
    <w:rsid w:val="005D611D"/>
    <w:rsid w:val="005D6132"/>
    <w:rsid w:val="005D6175"/>
    <w:rsid w:val="005D64DE"/>
    <w:rsid w:val="005D679A"/>
    <w:rsid w:val="005D6AB8"/>
    <w:rsid w:val="005D6ABA"/>
    <w:rsid w:val="005D6BBF"/>
    <w:rsid w:val="005D6DCE"/>
    <w:rsid w:val="005D6E3F"/>
    <w:rsid w:val="005D7026"/>
    <w:rsid w:val="005D7341"/>
    <w:rsid w:val="005D760D"/>
    <w:rsid w:val="005D77F2"/>
    <w:rsid w:val="005D789A"/>
    <w:rsid w:val="005D7967"/>
    <w:rsid w:val="005E0181"/>
    <w:rsid w:val="005E0440"/>
    <w:rsid w:val="005E0489"/>
    <w:rsid w:val="005E0735"/>
    <w:rsid w:val="005E09C0"/>
    <w:rsid w:val="005E0D57"/>
    <w:rsid w:val="005E0FCA"/>
    <w:rsid w:val="005E1711"/>
    <w:rsid w:val="005E1A72"/>
    <w:rsid w:val="005E1E2B"/>
    <w:rsid w:val="005E2053"/>
    <w:rsid w:val="005E20D6"/>
    <w:rsid w:val="005E2223"/>
    <w:rsid w:val="005E229F"/>
    <w:rsid w:val="005E2719"/>
    <w:rsid w:val="005E2AF8"/>
    <w:rsid w:val="005E2C34"/>
    <w:rsid w:val="005E2DA0"/>
    <w:rsid w:val="005E2E58"/>
    <w:rsid w:val="005E2F9A"/>
    <w:rsid w:val="005E2FBE"/>
    <w:rsid w:val="005E2FD6"/>
    <w:rsid w:val="005E3248"/>
    <w:rsid w:val="005E33FF"/>
    <w:rsid w:val="005E3408"/>
    <w:rsid w:val="005E351C"/>
    <w:rsid w:val="005E37B9"/>
    <w:rsid w:val="005E3B9E"/>
    <w:rsid w:val="005E3CDF"/>
    <w:rsid w:val="005E3E26"/>
    <w:rsid w:val="005E407F"/>
    <w:rsid w:val="005E424A"/>
    <w:rsid w:val="005E4645"/>
    <w:rsid w:val="005E47B3"/>
    <w:rsid w:val="005E47F6"/>
    <w:rsid w:val="005E4875"/>
    <w:rsid w:val="005E494C"/>
    <w:rsid w:val="005E4A65"/>
    <w:rsid w:val="005E4B37"/>
    <w:rsid w:val="005E4BC5"/>
    <w:rsid w:val="005E4BDE"/>
    <w:rsid w:val="005E4C53"/>
    <w:rsid w:val="005E4E08"/>
    <w:rsid w:val="005E510A"/>
    <w:rsid w:val="005E5159"/>
    <w:rsid w:val="005E55F4"/>
    <w:rsid w:val="005E56C3"/>
    <w:rsid w:val="005E58A6"/>
    <w:rsid w:val="005E594B"/>
    <w:rsid w:val="005E5FE6"/>
    <w:rsid w:val="005E6085"/>
    <w:rsid w:val="005E60A5"/>
    <w:rsid w:val="005E611D"/>
    <w:rsid w:val="005E63B7"/>
    <w:rsid w:val="005E6536"/>
    <w:rsid w:val="005E6786"/>
    <w:rsid w:val="005E6903"/>
    <w:rsid w:val="005E6A70"/>
    <w:rsid w:val="005E6B2C"/>
    <w:rsid w:val="005E70C7"/>
    <w:rsid w:val="005E7289"/>
    <w:rsid w:val="005E7474"/>
    <w:rsid w:val="005E76E3"/>
    <w:rsid w:val="005E76F9"/>
    <w:rsid w:val="005E7B1A"/>
    <w:rsid w:val="005F010C"/>
    <w:rsid w:val="005F0133"/>
    <w:rsid w:val="005F02AB"/>
    <w:rsid w:val="005F02C5"/>
    <w:rsid w:val="005F02C9"/>
    <w:rsid w:val="005F054B"/>
    <w:rsid w:val="005F06CF"/>
    <w:rsid w:val="005F08D8"/>
    <w:rsid w:val="005F0964"/>
    <w:rsid w:val="005F0B21"/>
    <w:rsid w:val="005F0CB0"/>
    <w:rsid w:val="005F0E2C"/>
    <w:rsid w:val="005F1123"/>
    <w:rsid w:val="005F126D"/>
    <w:rsid w:val="005F1385"/>
    <w:rsid w:val="005F1411"/>
    <w:rsid w:val="005F15C0"/>
    <w:rsid w:val="005F16AD"/>
    <w:rsid w:val="005F198F"/>
    <w:rsid w:val="005F206C"/>
    <w:rsid w:val="005F22C2"/>
    <w:rsid w:val="005F23B6"/>
    <w:rsid w:val="005F2CFD"/>
    <w:rsid w:val="005F2DE4"/>
    <w:rsid w:val="005F2EBD"/>
    <w:rsid w:val="005F3202"/>
    <w:rsid w:val="005F32D4"/>
    <w:rsid w:val="005F332D"/>
    <w:rsid w:val="005F3574"/>
    <w:rsid w:val="005F35BF"/>
    <w:rsid w:val="005F3FBA"/>
    <w:rsid w:val="005F4001"/>
    <w:rsid w:val="005F4241"/>
    <w:rsid w:val="005F4297"/>
    <w:rsid w:val="005F42DD"/>
    <w:rsid w:val="005F45A8"/>
    <w:rsid w:val="005F45BD"/>
    <w:rsid w:val="005F461C"/>
    <w:rsid w:val="005F4965"/>
    <w:rsid w:val="005F4A8B"/>
    <w:rsid w:val="005F4A9E"/>
    <w:rsid w:val="005F4CAD"/>
    <w:rsid w:val="005F4D7E"/>
    <w:rsid w:val="005F4E5E"/>
    <w:rsid w:val="005F4FFE"/>
    <w:rsid w:val="005F5B37"/>
    <w:rsid w:val="005F5EDC"/>
    <w:rsid w:val="005F6320"/>
    <w:rsid w:val="005F6324"/>
    <w:rsid w:val="005F6434"/>
    <w:rsid w:val="005F6448"/>
    <w:rsid w:val="005F6561"/>
    <w:rsid w:val="005F659F"/>
    <w:rsid w:val="005F6727"/>
    <w:rsid w:val="005F67E6"/>
    <w:rsid w:val="005F6D30"/>
    <w:rsid w:val="005F6DFF"/>
    <w:rsid w:val="005F726D"/>
    <w:rsid w:val="005F72C1"/>
    <w:rsid w:val="005F7357"/>
    <w:rsid w:val="005F747C"/>
    <w:rsid w:val="005F7736"/>
    <w:rsid w:val="005F7A3F"/>
    <w:rsid w:val="005F7B30"/>
    <w:rsid w:val="005F7B4C"/>
    <w:rsid w:val="005F7EE3"/>
    <w:rsid w:val="00600010"/>
    <w:rsid w:val="006003CC"/>
    <w:rsid w:val="006004CA"/>
    <w:rsid w:val="00600DDD"/>
    <w:rsid w:val="00600F0E"/>
    <w:rsid w:val="006012EB"/>
    <w:rsid w:val="0060153C"/>
    <w:rsid w:val="0060170B"/>
    <w:rsid w:val="0060175B"/>
    <w:rsid w:val="00601B62"/>
    <w:rsid w:val="00601EBB"/>
    <w:rsid w:val="00601FAD"/>
    <w:rsid w:val="006021F1"/>
    <w:rsid w:val="00602320"/>
    <w:rsid w:val="006023F8"/>
    <w:rsid w:val="00602447"/>
    <w:rsid w:val="006027ED"/>
    <w:rsid w:val="006028B0"/>
    <w:rsid w:val="00602A8C"/>
    <w:rsid w:val="00602C62"/>
    <w:rsid w:val="00602EAD"/>
    <w:rsid w:val="00602EB4"/>
    <w:rsid w:val="00602FEA"/>
    <w:rsid w:val="00603009"/>
    <w:rsid w:val="006030AA"/>
    <w:rsid w:val="006031AC"/>
    <w:rsid w:val="0060351A"/>
    <w:rsid w:val="006036B7"/>
    <w:rsid w:val="00603710"/>
    <w:rsid w:val="00603761"/>
    <w:rsid w:val="00603932"/>
    <w:rsid w:val="00603A5E"/>
    <w:rsid w:val="00603A78"/>
    <w:rsid w:val="00603ACC"/>
    <w:rsid w:val="00603BC5"/>
    <w:rsid w:val="00603C28"/>
    <w:rsid w:val="00603CD9"/>
    <w:rsid w:val="00603E05"/>
    <w:rsid w:val="00603EF0"/>
    <w:rsid w:val="00603FB5"/>
    <w:rsid w:val="006040D0"/>
    <w:rsid w:val="0060443A"/>
    <w:rsid w:val="00604F27"/>
    <w:rsid w:val="00604F97"/>
    <w:rsid w:val="006054CA"/>
    <w:rsid w:val="00605A37"/>
    <w:rsid w:val="00605A73"/>
    <w:rsid w:val="00605AFB"/>
    <w:rsid w:val="00606671"/>
    <w:rsid w:val="0060672F"/>
    <w:rsid w:val="0060689D"/>
    <w:rsid w:val="00606AAE"/>
    <w:rsid w:val="00606B27"/>
    <w:rsid w:val="00606C30"/>
    <w:rsid w:val="00606DF3"/>
    <w:rsid w:val="00606F04"/>
    <w:rsid w:val="0060730D"/>
    <w:rsid w:val="0060733A"/>
    <w:rsid w:val="0060735C"/>
    <w:rsid w:val="006075A2"/>
    <w:rsid w:val="00607A25"/>
    <w:rsid w:val="00607A4E"/>
    <w:rsid w:val="00607AF9"/>
    <w:rsid w:val="00607FA0"/>
    <w:rsid w:val="0061009B"/>
    <w:rsid w:val="006101B8"/>
    <w:rsid w:val="00610501"/>
    <w:rsid w:val="00610747"/>
    <w:rsid w:val="006108DA"/>
    <w:rsid w:val="00610FBD"/>
    <w:rsid w:val="00611074"/>
    <w:rsid w:val="0061121A"/>
    <w:rsid w:val="00611260"/>
    <w:rsid w:val="006112C9"/>
    <w:rsid w:val="0061132A"/>
    <w:rsid w:val="00611480"/>
    <w:rsid w:val="006115F1"/>
    <w:rsid w:val="00611796"/>
    <w:rsid w:val="00611825"/>
    <w:rsid w:val="00611896"/>
    <w:rsid w:val="00612001"/>
    <w:rsid w:val="00612148"/>
    <w:rsid w:val="0061242A"/>
    <w:rsid w:val="00612505"/>
    <w:rsid w:val="00612706"/>
    <w:rsid w:val="0061292E"/>
    <w:rsid w:val="00612A21"/>
    <w:rsid w:val="00612BDC"/>
    <w:rsid w:val="00612C7D"/>
    <w:rsid w:val="00612DE0"/>
    <w:rsid w:val="00612E72"/>
    <w:rsid w:val="00612F8D"/>
    <w:rsid w:val="006130F4"/>
    <w:rsid w:val="00613155"/>
    <w:rsid w:val="006131F7"/>
    <w:rsid w:val="00613581"/>
    <w:rsid w:val="00613684"/>
    <w:rsid w:val="006136E1"/>
    <w:rsid w:val="006137FA"/>
    <w:rsid w:val="006138BD"/>
    <w:rsid w:val="00613A68"/>
    <w:rsid w:val="00613C79"/>
    <w:rsid w:val="00613CD1"/>
    <w:rsid w:val="00613DF9"/>
    <w:rsid w:val="00613E6C"/>
    <w:rsid w:val="00613EE2"/>
    <w:rsid w:val="00613F51"/>
    <w:rsid w:val="00614033"/>
    <w:rsid w:val="006142BD"/>
    <w:rsid w:val="006144A7"/>
    <w:rsid w:val="006145E3"/>
    <w:rsid w:val="00614B25"/>
    <w:rsid w:val="00614B48"/>
    <w:rsid w:val="00614F2A"/>
    <w:rsid w:val="006150AE"/>
    <w:rsid w:val="006150FC"/>
    <w:rsid w:val="006153F1"/>
    <w:rsid w:val="00615441"/>
    <w:rsid w:val="006155A0"/>
    <w:rsid w:val="00615BEB"/>
    <w:rsid w:val="00615E22"/>
    <w:rsid w:val="00616394"/>
    <w:rsid w:val="006167E8"/>
    <w:rsid w:val="00616AD9"/>
    <w:rsid w:val="00616CED"/>
    <w:rsid w:val="00616E35"/>
    <w:rsid w:val="00616E4B"/>
    <w:rsid w:val="00616EF9"/>
    <w:rsid w:val="00616F79"/>
    <w:rsid w:val="00617279"/>
    <w:rsid w:val="00617325"/>
    <w:rsid w:val="00617777"/>
    <w:rsid w:val="006178CE"/>
    <w:rsid w:val="00617937"/>
    <w:rsid w:val="00617E27"/>
    <w:rsid w:val="00617FF3"/>
    <w:rsid w:val="006206A0"/>
    <w:rsid w:val="00620B15"/>
    <w:rsid w:val="00620EF8"/>
    <w:rsid w:val="00620F1B"/>
    <w:rsid w:val="00620FD7"/>
    <w:rsid w:val="00621000"/>
    <w:rsid w:val="0062110E"/>
    <w:rsid w:val="0062114E"/>
    <w:rsid w:val="006211A4"/>
    <w:rsid w:val="00621256"/>
    <w:rsid w:val="00621529"/>
    <w:rsid w:val="00621557"/>
    <w:rsid w:val="00621A61"/>
    <w:rsid w:val="00621BE4"/>
    <w:rsid w:val="00621E65"/>
    <w:rsid w:val="00622236"/>
    <w:rsid w:val="0062250C"/>
    <w:rsid w:val="0062257B"/>
    <w:rsid w:val="00622650"/>
    <w:rsid w:val="006226BB"/>
    <w:rsid w:val="006229A3"/>
    <w:rsid w:val="00622A4D"/>
    <w:rsid w:val="00623176"/>
    <w:rsid w:val="0062342F"/>
    <w:rsid w:val="006234B3"/>
    <w:rsid w:val="006234B6"/>
    <w:rsid w:val="006234CB"/>
    <w:rsid w:val="006235BE"/>
    <w:rsid w:val="00623816"/>
    <w:rsid w:val="00623BBB"/>
    <w:rsid w:val="00623FDE"/>
    <w:rsid w:val="006240AB"/>
    <w:rsid w:val="00624626"/>
    <w:rsid w:val="00624B0E"/>
    <w:rsid w:val="00624B8A"/>
    <w:rsid w:val="00624B8B"/>
    <w:rsid w:val="00624BC3"/>
    <w:rsid w:val="00624D57"/>
    <w:rsid w:val="006250E5"/>
    <w:rsid w:val="00625162"/>
    <w:rsid w:val="00625305"/>
    <w:rsid w:val="0062545B"/>
    <w:rsid w:val="006256B2"/>
    <w:rsid w:val="00625871"/>
    <w:rsid w:val="006258EA"/>
    <w:rsid w:val="006259FF"/>
    <w:rsid w:val="00626361"/>
    <w:rsid w:val="006263A2"/>
    <w:rsid w:val="00626711"/>
    <w:rsid w:val="006269AC"/>
    <w:rsid w:val="00626CD6"/>
    <w:rsid w:val="00626DA2"/>
    <w:rsid w:val="00626E59"/>
    <w:rsid w:val="00626EC2"/>
    <w:rsid w:val="006271A3"/>
    <w:rsid w:val="006275F2"/>
    <w:rsid w:val="0062777F"/>
    <w:rsid w:val="006277E6"/>
    <w:rsid w:val="006279B6"/>
    <w:rsid w:val="006279D0"/>
    <w:rsid w:val="00627E36"/>
    <w:rsid w:val="00630035"/>
    <w:rsid w:val="00630103"/>
    <w:rsid w:val="00630525"/>
    <w:rsid w:val="006306FE"/>
    <w:rsid w:val="00630994"/>
    <w:rsid w:val="00630A26"/>
    <w:rsid w:val="00630BC5"/>
    <w:rsid w:val="00630C32"/>
    <w:rsid w:val="00630F8D"/>
    <w:rsid w:val="00630FAA"/>
    <w:rsid w:val="00631148"/>
    <w:rsid w:val="00631260"/>
    <w:rsid w:val="00631322"/>
    <w:rsid w:val="0063161D"/>
    <w:rsid w:val="006318D8"/>
    <w:rsid w:val="006318F0"/>
    <w:rsid w:val="00631AB8"/>
    <w:rsid w:val="00631AD8"/>
    <w:rsid w:val="00631BCD"/>
    <w:rsid w:val="00631D5F"/>
    <w:rsid w:val="00631DBB"/>
    <w:rsid w:val="00631E11"/>
    <w:rsid w:val="006320F7"/>
    <w:rsid w:val="00632447"/>
    <w:rsid w:val="00632470"/>
    <w:rsid w:val="006324FF"/>
    <w:rsid w:val="00632830"/>
    <w:rsid w:val="00632D30"/>
    <w:rsid w:val="00632F2B"/>
    <w:rsid w:val="006330B3"/>
    <w:rsid w:val="00633352"/>
    <w:rsid w:val="006336DB"/>
    <w:rsid w:val="00633A86"/>
    <w:rsid w:val="00633B01"/>
    <w:rsid w:val="00633C66"/>
    <w:rsid w:val="00633CDB"/>
    <w:rsid w:val="00633DDD"/>
    <w:rsid w:val="00633E5D"/>
    <w:rsid w:val="006341C0"/>
    <w:rsid w:val="006341CA"/>
    <w:rsid w:val="006344D5"/>
    <w:rsid w:val="006348FC"/>
    <w:rsid w:val="006349B2"/>
    <w:rsid w:val="00634B0E"/>
    <w:rsid w:val="00634C49"/>
    <w:rsid w:val="00634D7B"/>
    <w:rsid w:val="00634F98"/>
    <w:rsid w:val="00634FB1"/>
    <w:rsid w:val="0063514B"/>
    <w:rsid w:val="006351DB"/>
    <w:rsid w:val="006351DF"/>
    <w:rsid w:val="00635725"/>
    <w:rsid w:val="006358DE"/>
    <w:rsid w:val="00635933"/>
    <w:rsid w:val="00635995"/>
    <w:rsid w:val="00635AB6"/>
    <w:rsid w:val="00635B87"/>
    <w:rsid w:val="00635FF3"/>
    <w:rsid w:val="00635FF8"/>
    <w:rsid w:val="0063606B"/>
    <w:rsid w:val="00636151"/>
    <w:rsid w:val="006362CC"/>
    <w:rsid w:val="00636327"/>
    <w:rsid w:val="0063666D"/>
    <w:rsid w:val="00636A6D"/>
    <w:rsid w:val="00636D85"/>
    <w:rsid w:val="006372EB"/>
    <w:rsid w:val="00637633"/>
    <w:rsid w:val="00637714"/>
    <w:rsid w:val="00637B7A"/>
    <w:rsid w:val="006406AC"/>
    <w:rsid w:val="006407EE"/>
    <w:rsid w:val="00640E62"/>
    <w:rsid w:val="00641181"/>
    <w:rsid w:val="006413F0"/>
    <w:rsid w:val="006413F3"/>
    <w:rsid w:val="0064163A"/>
    <w:rsid w:val="00641B53"/>
    <w:rsid w:val="00641DB8"/>
    <w:rsid w:val="006420BE"/>
    <w:rsid w:val="006421D9"/>
    <w:rsid w:val="006422B3"/>
    <w:rsid w:val="006426DF"/>
    <w:rsid w:val="00642823"/>
    <w:rsid w:val="0064296C"/>
    <w:rsid w:val="00642A34"/>
    <w:rsid w:val="00642A73"/>
    <w:rsid w:val="00642BFD"/>
    <w:rsid w:val="00642C41"/>
    <w:rsid w:val="00642C5D"/>
    <w:rsid w:val="00642C5E"/>
    <w:rsid w:val="00642FAB"/>
    <w:rsid w:val="006432F0"/>
    <w:rsid w:val="006432F6"/>
    <w:rsid w:val="0064356A"/>
    <w:rsid w:val="006437EA"/>
    <w:rsid w:val="00643841"/>
    <w:rsid w:val="00643BC0"/>
    <w:rsid w:val="00643D66"/>
    <w:rsid w:val="00644058"/>
    <w:rsid w:val="006440F6"/>
    <w:rsid w:val="0064410F"/>
    <w:rsid w:val="00644697"/>
    <w:rsid w:val="006447F2"/>
    <w:rsid w:val="00644973"/>
    <w:rsid w:val="006449C3"/>
    <w:rsid w:val="00644B23"/>
    <w:rsid w:val="00644BFC"/>
    <w:rsid w:val="00644D67"/>
    <w:rsid w:val="00644FE1"/>
    <w:rsid w:val="006451A5"/>
    <w:rsid w:val="006451E6"/>
    <w:rsid w:val="00645492"/>
    <w:rsid w:val="006457AB"/>
    <w:rsid w:val="006458D6"/>
    <w:rsid w:val="00645D98"/>
    <w:rsid w:val="006460A7"/>
    <w:rsid w:val="006462C3"/>
    <w:rsid w:val="00646876"/>
    <w:rsid w:val="006468FF"/>
    <w:rsid w:val="00646ED3"/>
    <w:rsid w:val="0064736D"/>
    <w:rsid w:val="0064737F"/>
    <w:rsid w:val="00647E86"/>
    <w:rsid w:val="00647FFB"/>
    <w:rsid w:val="0065011D"/>
    <w:rsid w:val="00650223"/>
    <w:rsid w:val="0065025A"/>
    <w:rsid w:val="0065031D"/>
    <w:rsid w:val="006503F3"/>
    <w:rsid w:val="00650554"/>
    <w:rsid w:val="006505E6"/>
    <w:rsid w:val="00650AD2"/>
    <w:rsid w:val="00651066"/>
    <w:rsid w:val="00651119"/>
    <w:rsid w:val="0065126B"/>
    <w:rsid w:val="00651338"/>
    <w:rsid w:val="006514A2"/>
    <w:rsid w:val="00651540"/>
    <w:rsid w:val="00651927"/>
    <w:rsid w:val="006519A8"/>
    <w:rsid w:val="00651AA9"/>
    <w:rsid w:val="00651B80"/>
    <w:rsid w:val="00651BB4"/>
    <w:rsid w:val="00651DB9"/>
    <w:rsid w:val="00651E52"/>
    <w:rsid w:val="00651E7A"/>
    <w:rsid w:val="00651F43"/>
    <w:rsid w:val="00651FD3"/>
    <w:rsid w:val="0065219E"/>
    <w:rsid w:val="006521F4"/>
    <w:rsid w:val="006522F9"/>
    <w:rsid w:val="006523E1"/>
    <w:rsid w:val="00652596"/>
    <w:rsid w:val="006525EC"/>
    <w:rsid w:val="006525FD"/>
    <w:rsid w:val="0065294F"/>
    <w:rsid w:val="00652BE0"/>
    <w:rsid w:val="00653285"/>
    <w:rsid w:val="006534DB"/>
    <w:rsid w:val="00653790"/>
    <w:rsid w:val="006537D7"/>
    <w:rsid w:val="00653864"/>
    <w:rsid w:val="0065386F"/>
    <w:rsid w:val="006539C3"/>
    <w:rsid w:val="00653BA6"/>
    <w:rsid w:val="00653C4D"/>
    <w:rsid w:val="00653DA8"/>
    <w:rsid w:val="00653E03"/>
    <w:rsid w:val="00654142"/>
    <w:rsid w:val="006545AA"/>
    <w:rsid w:val="00654671"/>
    <w:rsid w:val="006549BC"/>
    <w:rsid w:val="006550CC"/>
    <w:rsid w:val="00655162"/>
    <w:rsid w:val="006551A9"/>
    <w:rsid w:val="0065599C"/>
    <w:rsid w:val="006559B9"/>
    <w:rsid w:val="00655F69"/>
    <w:rsid w:val="0065676D"/>
    <w:rsid w:val="006567E3"/>
    <w:rsid w:val="00656AFF"/>
    <w:rsid w:val="00656B66"/>
    <w:rsid w:val="00656E55"/>
    <w:rsid w:val="00656E93"/>
    <w:rsid w:val="00656FC5"/>
    <w:rsid w:val="006570AD"/>
    <w:rsid w:val="006570E0"/>
    <w:rsid w:val="00657805"/>
    <w:rsid w:val="006578A5"/>
    <w:rsid w:val="00657BCC"/>
    <w:rsid w:val="00660591"/>
    <w:rsid w:val="00660907"/>
    <w:rsid w:val="00660918"/>
    <w:rsid w:val="00660A0E"/>
    <w:rsid w:val="00660AB3"/>
    <w:rsid w:val="00660B28"/>
    <w:rsid w:val="00660C54"/>
    <w:rsid w:val="00660CD5"/>
    <w:rsid w:val="00661573"/>
    <w:rsid w:val="0066166F"/>
    <w:rsid w:val="006618EB"/>
    <w:rsid w:val="00661B7D"/>
    <w:rsid w:val="00661BB9"/>
    <w:rsid w:val="00661C05"/>
    <w:rsid w:val="00661F00"/>
    <w:rsid w:val="00661FF4"/>
    <w:rsid w:val="0066226E"/>
    <w:rsid w:val="00662457"/>
    <w:rsid w:val="00662467"/>
    <w:rsid w:val="006624C8"/>
    <w:rsid w:val="00662794"/>
    <w:rsid w:val="006629EF"/>
    <w:rsid w:val="00662B1F"/>
    <w:rsid w:val="00662D57"/>
    <w:rsid w:val="00662E50"/>
    <w:rsid w:val="00662E5C"/>
    <w:rsid w:val="00662FBF"/>
    <w:rsid w:val="006631FF"/>
    <w:rsid w:val="0066330D"/>
    <w:rsid w:val="00663492"/>
    <w:rsid w:val="00663849"/>
    <w:rsid w:val="006639B5"/>
    <w:rsid w:val="00663C16"/>
    <w:rsid w:val="00663FD4"/>
    <w:rsid w:val="00664023"/>
    <w:rsid w:val="00664567"/>
    <w:rsid w:val="006648B0"/>
    <w:rsid w:val="00664941"/>
    <w:rsid w:val="00665031"/>
    <w:rsid w:val="0066533E"/>
    <w:rsid w:val="006653FD"/>
    <w:rsid w:val="006654CD"/>
    <w:rsid w:val="006655FC"/>
    <w:rsid w:val="006656E1"/>
    <w:rsid w:val="006656EF"/>
    <w:rsid w:val="00665BBB"/>
    <w:rsid w:val="00665C52"/>
    <w:rsid w:val="00665E98"/>
    <w:rsid w:val="00666020"/>
    <w:rsid w:val="00666197"/>
    <w:rsid w:val="0066622F"/>
    <w:rsid w:val="00666328"/>
    <w:rsid w:val="006666CF"/>
    <w:rsid w:val="006666E0"/>
    <w:rsid w:val="0066687C"/>
    <w:rsid w:val="00666BF1"/>
    <w:rsid w:val="006671F8"/>
    <w:rsid w:val="00667EEE"/>
    <w:rsid w:val="00670005"/>
    <w:rsid w:val="00670247"/>
    <w:rsid w:val="006705E2"/>
    <w:rsid w:val="006708FD"/>
    <w:rsid w:val="00670A01"/>
    <w:rsid w:val="00670D01"/>
    <w:rsid w:val="00670E82"/>
    <w:rsid w:val="006710E7"/>
    <w:rsid w:val="0067132F"/>
    <w:rsid w:val="00671D15"/>
    <w:rsid w:val="00671E04"/>
    <w:rsid w:val="00671EC0"/>
    <w:rsid w:val="00671F6C"/>
    <w:rsid w:val="00672358"/>
    <w:rsid w:val="00672744"/>
    <w:rsid w:val="00672CEE"/>
    <w:rsid w:val="006730AB"/>
    <w:rsid w:val="00673460"/>
    <w:rsid w:val="0067377D"/>
    <w:rsid w:val="00673789"/>
    <w:rsid w:val="00673B1B"/>
    <w:rsid w:val="00673C38"/>
    <w:rsid w:val="00673D40"/>
    <w:rsid w:val="0067441E"/>
    <w:rsid w:val="006744FF"/>
    <w:rsid w:val="00674545"/>
    <w:rsid w:val="006748A6"/>
    <w:rsid w:val="00674903"/>
    <w:rsid w:val="00674FEF"/>
    <w:rsid w:val="006752B8"/>
    <w:rsid w:val="00675350"/>
    <w:rsid w:val="006753BF"/>
    <w:rsid w:val="00675414"/>
    <w:rsid w:val="0067549A"/>
    <w:rsid w:val="006756FF"/>
    <w:rsid w:val="0067571D"/>
    <w:rsid w:val="00675827"/>
    <w:rsid w:val="006759E3"/>
    <w:rsid w:val="00675A18"/>
    <w:rsid w:val="00675AE3"/>
    <w:rsid w:val="00675FB0"/>
    <w:rsid w:val="00676031"/>
    <w:rsid w:val="006762A5"/>
    <w:rsid w:val="0067635E"/>
    <w:rsid w:val="006764F1"/>
    <w:rsid w:val="00676752"/>
    <w:rsid w:val="006768EB"/>
    <w:rsid w:val="00676A20"/>
    <w:rsid w:val="00676B46"/>
    <w:rsid w:val="00676D00"/>
    <w:rsid w:val="00676EB8"/>
    <w:rsid w:val="006770B5"/>
    <w:rsid w:val="0067726A"/>
    <w:rsid w:val="006774CC"/>
    <w:rsid w:val="00677938"/>
    <w:rsid w:val="00677948"/>
    <w:rsid w:val="00677950"/>
    <w:rsid w:val="006779EC"/>
    <w:rsid w:val="00677DBC"/>
    <w:rsid w:val="00677E12"/>
    <w:rsid w:val="00677F16"/>
    <w:rsid w:val="00677F37"/>
    <w:rsid w:val="006801D2"/>
    <w:rsid w:val="0068039A"/>
    <w:rsid w:val="00680633"/>
    <w:rsid w:val="0068097A"/>
    <w:rsid w:val="00680FCC"/>
    <w:rsid w:val="00681479"/>
    <w:rsid w:val="00681966"/>
    <w:rsid w:val="00681BC1"/>
    <w:rsid w:val="0068200A"/>
    <w:rsid w:val="0068234F"/>
    <w:rsid w:val="006829A2"/>
    <w:rsid w:val="00682C0C"/>
    <w:rsid w:val="00682C15"/>
    <w:rsid w:val="00682DAD"/>
    <w:rsid w:val="006831E0"/>
    <w:rsid w:val="0068344B"/>
    <w:rsid w:val="0068353D"/>
    <w:rsid w:val="006836BD"/>
    <w:rsid w:val="006838DD"/>
    <w:rsid w:val="0068395C"/>
    <w:rsid w:val="00683B2B"/>
    <w:rsid w:val="00683D96"/>
    <w:rsid w:val="00684325"/>
    <w:rsid w:val="0068439C"/>
    <w:rsid w:val="00684408"/>
    <w:rsid w:val="006847F0"/>
    <w:rsid w:val="00684A96"/>
    <w:rsid w:val="00684D94"/>
    <w:rsid w:val="0068502D"/>
    <w:rsid w:val="0068554B"/>
    <w:rsid w:val="006855C6"/>
    <w:rsid w:val="006856A2"/>
    <w:rsid w:val="006857BF"/>
    <w:rsid w:val="00685839"/>
    <w:rsid w:val="006858D6"/>
    <w:rsid w:val="00685944"/>
    <w:rsid w:val="0068598C"/>
    <w:rsid w:val="00685AD9"/>
    <w:rsid w:val="006862AA"/>
    <w:rsid w:val="00686586"/>
    <w:rsid w:val="00686610"/>
    <w:rsid w:val="00686A01"/>
    <w:rsid w:val="0068708C"/>
    <w:rsid w:val="00687141"/>
    <w:rsid w:val="00687200"/>
    <w:rsid w:val="006873D3"/>
    <w:rsid w:val="00687588"/>
    <w:rsid w:val="00687663"/>
    <w:rsid w:val="0068773F"/>
    <w:rsid w:val="00687D7F"/>
    <w:rsid w:val="00687E0D"/>
    <w:rsid w:val="0069040D"/>
    <w:rsid w:val="00690DC6"/>
    <w:rsid w:val="00690E5D"/>
    <w:rsid w:val="00690FD8"/>
    <w:rsid w:val="006910E8"/>
    <w:rsid w:val="006912D6"/>
    <w:rsid w:val="006915C4"/>
    <w:rsid w:val="006915E2"/>
    <w:rsid w:val="0069172C"/>
    <w:rsid w:val="00691ADF"/>
    <w:rsid w:val="00691B54"/>
    <w:rsid w:val="00691BA2"/>
    <w:rsid w:val="00692140"/>
    <w:rsid w:val="0069229B"/>
    <w:rsid w:val="00692632"/>
    <w:rsid w:val="00692705"/>
    <w:rsid w:val="00692B26"/>
    <w:rsid w:val="00692C0D"/>
    <w:rsid w:val="00692D85"/>
    <w:rsid w:val="00692FEE"/>
    <w:rsid w:val="006931BC"/>
    <w:rsid w:val="0069346A"/>
    <w:rsid w:val="006937AA"/>
    <w:rsid w:val="00693917"/>
    <w:rsid w:val="00693945"/>
    <w:rsid w:val="00693E06"/>
    <w:rsid w:val="0069413E"/>
    <w:rsid w:val="0069421D"/>
    <w:rsid w:val="00694258"/>
    <w:rsid w:val="00694545"/>
    <w:rsid w:val="00694682"/>
    <w:rsid w:val="0069471F"/>
    <w:rsid w:val="0069477B"/>
    <w:rsid w:val="0069489D"/>
    <w:rsid w:val="00694B79"/>
    <w:rsid w:val="00694C47"/>
    <w:rsid w:val="00694E83"/>
    <w:rsid w:val="00695026"/>
    <w:rsid w:val="006952C5"/>
    <w:rsid w:val="00695420"/>
    <w:rsid w:val="00695527"/>
    <w:rsid w:val="00695D67"/>
    <w:rsid w:val="00695DFB"/>
    <w:rsid w:val="00695EC0"/>
    <w:rsid w:val="00696503"/>
    <w:rsid w:val="00696562"/>
    <w:rsid w:val="006965B4"/>
    <w:rsid w:val="006965FF"/>
    <w:rsid w:val="006967D7"/>
    <w:rsid w:val="00696842"/>
    <w:rsid w:val="0069685A"/>
    <w:rsid w:val="00696AE8"/>
    <w:rsid w:val="00696B60"/>
    <w:rsid w:val="00696C23"/>
    <w:rsid w:val="00696D00"/>
    <w:rsid w:val="00696D30"/>
    <w:rsid w:val="00696E25"/>
    <w:rsid w:val="006973A0"/>
    <w:rsid w:val="0069750E"/>
    <w:rsid w:val="006976CF"/>
    <w:rsid w:val="006977B1"/>
    <w:rsid w:val="00697BA2"/>
    <w:rsid w:val="00697CCA"/>
    <w:rsid w:val="006A00E3"/>
    <w:rsid w:val="006A01BB"/>
    <w:rsid w:val="006A0A9D"/>
    <w:rsid w:val="006A0B24"/>
    <w:rsid w:val="006A0B93"/>
    <w:rsid w:val="006A0FD2"/>
    <w:rsid w:val="006A142B"/>
    <w:rsid w:val="006A1448"/>
    <w:rsid w:val="006A1A49"/>
    <w:rsid w:val="006A1B2F"/>
    <w:rsid w:val="006A1C3D"/>
    <w:rsid w:val="006A1C68"/>
    <w:rsid w:val="006A1D1E"/>
    <w:rsid w:val="006A2256"/>
    <w:rsid w:val="006A23C2"/>
    <w:rsid w:val="006A2487"/>
    <w:rsid w:val="006A2553"/>
    <w:rsid w:val="006A26E9"/>
    <w:rsid w:val="006A275F"/>
    <w:rsid w:val="006A27C9"/>
    <w:rsid w:val="006A2882"/>
    <w:rsid w:val="006A2B08"/>
    <w:rsid w:val="006A2C13"/>
    <w:rsid w:val="006A3098"/>
    <w:rsid w:val="006A3162"/>
    <w:rsid w:val="006A32E2"/>
    <w:rsid w:val="006A3521"/>
    <w:rsid w:val="006A3526"/>
    <w:rsid w:val="006A35F3"/>
    <w:rsid w:val="006A36B2"/>
    <w:rsid w:val="006A3956"/>
    <w:rsid w:val="006A3CEE"/>
    <w:rsid w:val="006A4342"/>
    <w:rsid w:val="006A43CA"/>
    <w:rsid w:val="006A44A3"/>
    <w:rsid w:val="006A463A"/>
    <w:rsid w:val="006A4800"/>
    <w:rsid w:val="006A483F"/>
    <w:rsid w:val="006A4AA1"/>
    <w:rsid w:val="006A4E11"/>
    <w:rsid w:val="006A4F83"/>
    <w:rsid w:val="006A4FDC"/>
    <w:rsid w:val="006A4FDE"/>
    <w:rsid w:val="006A544F"/>
    <w:rsid w:val="006A5B47"/>
    <w:rsid w:val="006A5E3C"/>
    <w:rsid w:val="006A5FA2"/>
    <w:rsid w:val="006A6336"/>
    <w:rsid w:val="006A63C9"/>
    <w:rsid w:val="006A652D"/>
    <w:rsid w:val="006A65F6"/>
    <w:rsid w:val="006A683D"/>
    <w:rsid w:val="006A69B3"/>
    <w:rsid w:val="006A6F42"/>
    <w:rsid w:val="006A7331"/>
    <w:rsid w:val="006A7399"/>
    <w:rsid w:val="006A7624"/>
    <w:rsid w:val="006A778C"/>
    <w:rsid w:val="006A790B"/>
    <w:rsid w:val="006A79B5"/>
    <w:rsid w:val="006A7A97"/>
    <w:rsid w:val="006A7B28"/>
    <w:rsid w:val="006B041A"/>
    <w:rsid w:val="006B05C9"/>
    <w:rsid w:val="006B08E1"/>
    <w:rsid w:val="006B098C"/>
    <w:rsid w:val="006B0BEC"/>
    <w:rsid w:val="006B0C37"/>
    <w:rsid w:val="006B112D"/>
    <w:rsid w:val="006B13A1"/>
    <w:rsid w:val="006B1408"/>
    <w:rsid w:val="006B158D"/>
    <w:rsid w:val="006B164B"/>
    <w:rsid w:val="006B17AD"/>
    <w:rsid w:val="006B1B91"/>
    <w:rsid w:val="006B1D1F"/>
    <w:rsid w:val="006B1EC5"/>
    <w:rsid w:val="006B1F55"/>
    <w:rsid w:val="006B21CC"/>
    <w:rsid w:val="006B23BD"/>
    <w:rsid w:val="006B28A0"/>
    <w:rsid w:val="006B2989"/>
    <w:rsid w:val="006B2A42"/>
    <w:rsid w:val="006B2B49"/>
    <w:rsid w:val="006B2B53"/>
    <w:rsid w:val="006B2BCC"/>
    <w:rsid w:val="006B32BA"/>
    <w:rsid w:val="006B38F9"/>
    <w:rsid w:val="006B3974"/>
    <w:rsid w:val="006B3A09"/>
    <w:rsid w:val="006B3B7F"/>
    <w:rsid w:val="006B3D63"/>
    <w:rsid w:val="006B3E41"/>
    <w:rsid w:val="006B3EF2"/>
    <w:rsid w:val="006B3FBF"/>
    <w:rsid w:val="006B40CF"/>
    <w:rsid w:val="006B447E"/>
    <w:rsid w:val="006B4497"/>
    <w:rsid w:val="006B44D5"/>
    <w:rsid w:val="006B4887"/>
    <w:rsid w:val="006B4DC2"/>
    <w:rsid w:val="006B50D2"/>
    <w:rsid w:val="006B5251"/>
    <w:rsid w:val="006B57C9"/>
    <w:rsid w:val="006B5992"/>
    <w:rsid w:val="006B5A8C"/>
    <w:rsid w:val="006B5B70"/>
    <w:rsid w:val="006B5FDC"/>
    <w:rsid w:val="006B62F7"/>
    <w:rsid w:val="006B6358"/>
    <w:rsid w:val="006B65E1"/>
    <w:rsid w:val="006B692F"/>
    <w:rsid w:val="006B6A80"/>
    <w:rsid w:val="006B6E3E"/>
    <w:rsid w:val="006B6E48"/>
    <w:rsid w:val="006B7216"/>
    <w:rsid w:val="006B73CC"/>
    <w:rsid w:val="006B7477"/>
    <w:rsid w:val="006B750A"/>
    <w:rsid w:val="006B7BD8"/>
    <w:rsid w:val="006C026F"/>
    <w:rsid w:val="006C05BD"/>
    <w:rsid w:val="006C0874"/>
    <w:rsid w:val="006C0F7A"/>
    <w:rsid w:val="006C0FA3"/>
    <w:rsid w:val="006C0FBC"/>
    <w:rsid w:val="006C1017"/>
    <w:rsid w:val="006C14E8"/>
    <w:rsid w:val="006C15C4"/>
    <w:rsid w:val="006C15E5"/>
    <w:rsid w:val="006C1713"/>
    <w:rsid w:val="006C17B4"/>
    <w:rsid w:val="006C18AB"/>
    <w:rsid w:val="006C1FD5"/>
    <w:rsid w:val="006C238D"/>
    <w:rsid w:val="006C26E8"/>
    <w:rsid w:val="006C2957"/>
    <w:rsid w:val="006C2CC3"/>
    <w:rsid w:val="006C3007"/>
    <w:rsid w:val="006C3570"/>
    <w:rsid w:val="006C35D1"/>
    <w:rsid w:val="006C3CE7"/>
    <w:rsid w:val="006C452B"/>
    <w:rsid w:val="006C467E"/>
    <w:rsid w:val="006C4699"/>
    <w:rsid w:val="006C47B8"/>
    <w:rsid w:val="006C488A"/>
    <w:rsid w:val="006C498F"/>
    <w:rsid w:val="006C4C45"/>
    <w:rsid w:val="006C4C54"/>
    <w:rsid w:val="006C4D32"/>
    <w:rsid w:val="006C4D58"/>
    <w:rsid w:val="006C4DF7"/>
    <w:rsid w:val="006C4F17"/>
    <w:rsid w:val="006C50D4"/>
    <w:rsid w:val="006C5477"/>
    <w:rsid w:val="006C56DD"/>
    <w:rsid w:val="006C57B9"/>
    <w:rsid w:val="006C5909"/>
    <w:rsid w:val="006C594B"/>
    <w:rsid w:val="006C5B4C"/>
    <w:rsid w:val="006C5E02"/>
    <w:rsid w:val="006C68FD"/>
    <w:rsid w:val="006C6AB7"/>
    <w:rsid w:val="006C706F"/>
    <w:rsid w:val="006C716D"/>
    <w:rsid w:val="006C72A5"/>
    <w:rsid w:val="006C7321"/>
    <w:rsid w:val="006C7385"/>
    <w:rsid w:val="006C744B"/>
    <w:rsid w:val="006C7465"/>
    <w:rsid w:val="006C7644"/>
    <w:rsid w:val="006C76AE"/>
    <w:rsid w:val="006C794C"/>
    <w:rsid w:val="006C7AB9"/>
    <w:rsid w:val="006C7CFA"/>
    <w:rsid w:val="006C7EB9"/>
    <w:rsid w:val="006C7FDD"/>
    <w:rsid w:val="006D0051"/>
    <w:rsid w:val="006D007A"/>
    <w:rsid w:val="006D0124"/>
    <w:rsid w:val="006D016E"/>
    <w:rsid w:val="006D0280"/>
    <w:rsid w:val="006D03B4"/>
    <w:rsid w:val="006D0786"/>
    <w:rsid w:val="006D0848"/>
    <w:rsid w:val="006D09B6"/>
    <w:rsid w:val="006D0D18"/>
    <w:rsid w:val="006D0D60"/>
    <w:rsid w:val="006D11B3"/>
    <w:rsid w:val="006D11E8"/>
    <w:rsid w:val="006D1306"/>
    <w:rsid w:val="006D178E"/>
    <w:rsid w:val="006D17B5"/>
    <w:rsid w:val="006D1949"/>
    <w:rsid w:val="006D1A44"/>
    <w:rsid w:val="006D1D83"/>
    <w:rsid w:val="006D2029"/>
    <w:rsid w:val="006D27F8"/>
    <w:rsid w:val="006D30C0"/>
    <w:rsid w:val="006D31F4"/>
    <w:rsid w:val="006D32BA"/>
    <w:rsid w:val="006D3484"/>
    <w:rsid w:val="006D3498"/>
    <w:rsid w:val="006D3506"/>
    <w:rsid w:val="006D369B"/>
    <w:rsid w:val="006D3898"/>
    <w:rsid w:val="006D3BF0"/>
    <w:rsid w:val="006D3E4A"/>
    <w:rsid w:val="006D415F"/>
    <w:rsid w:val="006D422B"/>
    <w:rsid w:val="006D4278"/>
    <w:rsid w:val="006D42D2"/>
    <w:rsid w:val="006D445B"/>
    <w:rsid w:val="006D4785"/>
    <w:rsid w:val="006D486D"/>
    <w:rsid w:val="006D48BA"/>
    <w:rsid w:val="006D4B5E"/>
    <w:rsid w:val="006D4B9F"/>
    <w:rsid w:val="006D4BA3"/>
    <w:rsid w:val="006D4D05"/>
    <w:rsid w:val="006D529F"/>
    <w:rsid w:val="006D53C9"/>
    <w:rsid w:val="006D5745"/>
    <w:rsid w:val="006D5C70"/>
    <w:rsid w:val="006D5E1E"/>
    <w:rsid w:val="006D5FF4"/>
    <w:rsid w:val="006D600F"/>
    <w:rsid w:val="006D6058"/>
    <w:rsid w:val="006D60D1"/>
    <w:rsid w:val="006D6117"/>
    <w:rsid w:val="006D6181"/>
    <w:rsid w:val="006D62C0"/>
    <w:rsid w:val="006D68C4"/>
    <w:rsid w:val="006D6972"/>
    <w:rsid w:val="006D6986"/>
    <w:rsid w:val="006D6E94"/>
    <w:rsid w:val="006D713E"/>
    <w:rsid w:val="006D7306"/>
    <w:rsid w:val="006D7776"/>
    <w:rsid w:val="006D7879"/>
    <w:rsid w:val="006D78E6"/>
    <w:rsid w:val="006D796E"/>
    <w:rsid w:val="006D7E2D"/>
    <w:rsid w:val="006D7ECD"/>
    <w:rsid w:val="006D7FF3"/>
    <w:rsid w:val="006E036E"/>
    <w:rsid w:val="006E0583"/>
    <w:rsid w:val="006E05D0"/>
    <w:rsid w:val="006E0A0D"/>
    <w:rsid w:val="006E0CF4"/>
    <w:rsid w:val="006E0D70"/>
    <w:rsid w:val="006E0D9D"/>
    <w:rsid w:val="006E0DAA"/>
    <w:rsid w:val="006E0F76"/>
    <w:rsid w:val="006E1018"/>
    <w:rsid w:val="006E11FD"/>
    <w:rsid w:val="006E14C4"/>
    <w:rsid w:val="006E1885"/>
    <w:rsid w:val="006E20F3"/>
    <w:rsid w:val="006E2114"/>
    <w:rsid w:val="006E2898"/>
    <w:rsid w:val="006E2A4F"/>
    <w:rsid w:val="006E2C09"/>
    <w:rsid w:val="006E2D12"/>
    <w:rsid w:val="006E32CE"/>
    <w:rsid w:val="006E330C"/>
    <w:rsid w:val="006E331F"/>
    <w:rsid w:val="006E35B0"/>
    <w:rsid w:val="006E36D3"/>
    <w:rsid w:val="006E3953"/>
    <w:rsid w:val="006E3C94"/>
    <w:rsid w:val="006E3EA9"/>
    <w:rsid w:val="006E3FAD"/>
    <w:rsid w:val="006E40CD"/>
    <w:rsid w:val="006E439D"/>
    <w:rsid w:val="006E4408"/>
    <w:rsid w:val="006E444F"/>
    <w:rsid w:val="006E46DA"/>
    <w:rsid w:val="006E479A"/>
    <w:rsid w:val="006E4D9E"/>
    <w:rsid w:val="006E4E95"/>
    <w:rsid w:val="006E4EDD"/>
    <w:rsid w:val="006E5342"/>
    <w:rsid w:val="006E5659"/>
    <w:rsid w:val="006E59E3"/>
    <w:rsid w:val="006E5F80"/>
    <w:rsid w:val="006E6225"/>
    <w:rsid w:val="006E633F"/>
    <w:rsid w:val="006E637F"/>
    <w:rsid w:val="006E6544"/>
    <w:rsid w:val="006E67D7"/>
    <w:rsid w:val="006E6ABE"/>
    <w:rsid w:val="006E6B6E"/>
    <w:rsid w:val="006E6CEF"/>
    <w:rsid w:val="006E6F53"/>
    <w:rsid w:val="006E71AD"/>
    <w:rsid w:val="006E7202"/>
    <w:rsid w:val="006E7322"/>
    <w:rsid w:val="006E73E1"/>
    <w:rsid w:val="006E7625"/>
    <w:rsid w:val="006E7BFE"/>
    <w:rsid w:val="006F0593"/>
    <w:rsid w:val="006F0804"/>
    <w:rsid w:val="006F0ABF"/>
    <w:rsid w:val="006F0E51"/>
    <w:rsid w:val="006F12A6"/>
    <w:rsid w:val="006F15D0"/>
    <w:rsid w:val="006F1CD2"/>
    <w:rsid w:val="006F1D44"/>
    <w:rsid w:val="006F1EC9"/>
    <w:rsid w:val="006F1F0F"/>
    <w:rsid w:val="006F2107"/>
    <w:rsid w:val="006F2184"/>
    <w:rsid w:val="006F25F7"/>
    <w:rsid w:val="006F2614"/>
    <w:rsid w:val="006F28B7"/>
    <w:rsid w:val="006F3201"/>
    <w:rsid w:val="006F32AF"/>
    <w:rsid w:val="006F3334"/>
    <w:rsid w:val="006F33E9"/>
    <w:rsid w:val="006F35AA"/>
    <w:rsid w:val="006F3650"/>
    <w:rsid w:val="006F3DE6"/>
    <w:rsid w:val="006F3FE2"/>
    <w:rsid w:val="006F4128"/>
    <w:rsid w:val="006F4197"/>
    <w:rsid w:val="006F4297"/>
    <w:rsid w:val="006F42CC"/>
    <w:rsid w:val="006F455C"/>
    <w:rsid w:val="006F465C"/>
    <w:rsid w:val="006F483B"/>
    <w:rsid w:val="006F4A5C"/>
    <w:rsid w:val="006F4C36"/>
    <w:rsid w:val="006F4FCC"/>
    <w:rsid w:val="006F51FB"/>
    <w:rsid w:val="006F5242"/>
    <w:rsid w:val="006F5438"/>
    <w:rsid w:val="006F589E"/>
    <w:rsid w:val="006F58D3"/>
    <w:rsid w:val="006F58EE"/>
    <w:rsid w:val="006F5985"/>
    <w:rsid w:val="006F6168"/>
    <w:rsid w:val="006F67D0"/>
    <w:rsid w:val="006F6AB2"/>
    <w:rsid w:val="006F70A3"/>
    <w:rsid w:val="006F719D"/>
    <w:rsid w:val="006F79A7"/>
    <w:rsid w:val="006F7ACE"/>
    <w:rsid w:val="006F7BCC"/>
    <w:rsid w:val="006F7D9C"/>
    <w:rsid w:val="00700081"/>
    <w:rsid w:val="00700146"/>
    <w:rsid w:val="0070052F"/>
    <w:rsid w:val="00700E7D"/>
    <w:rsid w:val="00700F7D"/>
    <w:rsid w:val="00700F84"/>
    <w:rsid w:val="0070104A"/>
    <w:rsid w:val="0070117C"/>
    <w:rsid w:val="0070119E"/>
    <w:rsid w:val="00701810"/>
    <w:rsid w:val="007018DD"/>
    <w:rsid w:val="007019EF"/>
    <w:rsid w:val="00701A51"/>
    <w:rsid w:val="00701C12"/>
    <w:rsid w:val="00701D78"/>
    <w:rsid w:val="00701E05"/>
    <w:rsid w:val="00702042"/>
    <w:rsid w:val="00702575"/>
    <w:rsid w:val="007025BA"/>
    <w:rsid w:val="007027CA"/>
    <w:rsid w:val="00702ADF"/>
    <w:rsid w:val="007031C7"/>
    <w:rsid w:val="00703421"/>
    <w:rsid w:val="00703717"/>
    <w:rsid w:val="00703972"/>
    <w:rsid w:val="00703BDC"/>
    <w:rsid w:val="00703DCC"/>
    <w:rsid w:val="007042F0"/>
    <w:rsid w:val="00704368"/>
    <w:rsid w:val="0070499A"/>
    <w:rsid w:val="00704B5A"/>
    <w:rsid w:val="00704E1E"/>
    <w:rsid w:val="00704E3F"/>
    <w:rsid w:val="00704F85"/>
    <w:rsid w:val="007050CF"/>
    <w:rsid w:val="0070566A"/>
    <w:rsid w:val="007056CB"/>
    <w:rsid w:val="007057BE"/>
    <w:rsid w:val="00705860"/>
    <w:rsid w:val="0070594C"/>
    <w:rsid w:val="00705AC3"/>
    <w:rsid w:val="00705C3B"/>
    <w:rsid w:val="00705DCC"/>
    <w:rsid w:val="0070627E"/>
    <w:rsid w:val="007065FD"/>
    <w:rsid w:val="007066D1"/>
    <w:rsid w:val="007067A7"/>
    <w:rsid w:val="0070684C"/>
    <w:rsid w:val="00706962"/>
    <w:rsid w:val="00706C62"/>
    <w:rsid w:val="00706E1F"/>
    <w:rsid w:val="00706EE6"/>
    <w:rsid w:val="007070EF"/>
    <w:rsid w:val="0070718C"/>
    <w:rsid w:val="0070732A"/>
    <w:rsid w:val="00707874"/>
    <w:rsid w:val="00707B0C"/>
    <w:rsid w:val="00707BAD"/>
    <w:rsid w:val="00710154"/>
    <w:rsid w:val="007101DD"/>
    <w:rsid w:val="007103BD"/>
    <w:rsid w:val="0071056C"/>
    <w:rsid w:val="0071068E"/>
    <w:rsid w:val="00710915"/>
    <w:rsid w:val="00710AAC"/>
    <w:rsid w:val="00710B68"/>
    <w:rsid w:val="00710BD7"/>
    <w:rsid w:val="00710EA5"/>
    <w:rsid w:val="00710EE9"/>
    <w:rsid w:val="00710EFA"/>
    <w:rsid w:val="0071142C"/>
    <w:rsid w:val="00711644"/>
    <w:rsid w:val="007119F6"/>
    <w:rsid w:val="00711CF8"/>
    <w:rsid w:val="00711E76"/>
    <w:rsid w:val="00711F3D"/>
    <w:rsid w:val="0071207B"/>
    <w:rsid w:val="007120CB"/>
    <w:rsid w:val="00712157"/>
    <w:rsid w:val="007121C0"/>
    <w:rsid w:val="00712440"/>
    <w:rsid w:val="00712739"/>
    <w:rsid w:val="0071285D"/>
    <w:rsid w:val="00712A68"/>
    <w:rsid w:val="007131AE"/>
    <w:rsid w:val="007135C1"/>
    <w:rsid w:val="00713916"/>
    <w:rsid w:val="00713A6E"/>
    <w:rsid w:val="00713B91"/>
    <w:rsid w:val="00713B97"/>
    <w:rsid w:val="00713B98"/>
    <w:rsid w:val="0071407D"/>
    <w:rsid w:val="00714133"/>
    <w:rsid w:val="00714264"/>
    <w:rsid w:val="00714888"/>
    <w:rsid w:val="007152EF"/>
    <w:rsid w:val="0071534C"/>
    <w:rsid w:val="00715A0D"/>
    <w:rsid w:val="00715BC9"/>
    <w:rsid w:val="00715C42"/>
    <w:rsid w:val="00715F75"/>
    <w:rsid w:val="00716379"/>
    <w:rsid w:val="007163DD"/>
    <w:rsid w:val="007164EA"/>
    <w:rsid w:val="007165B7"/>
    <w:rsid w:val="0071687F"/>
    <w:rsid w:val="00716D2F"/>
    <w:rsid w:val="00716DDB"/>
    <w:rsid w:val="00717049"/>
    <w:rsid w:val="00717185"/>
    <w:rsid w:val="007172A9"/>
    <w:rsid w:val="00717959"/>
    <w:rsid w:val="00717B54"/>
    <w:rsid w:val="00717CA4"/>
    <w:rsid w:val="00717D6E"/>
    <w:rsid w:val="00717E2D"/>
    <w:rsid w:val="00717E84"/>
    <w:rsid w:val="00717F68"/>
    <w:rsid w:val="00717F7A"/>
    <w:rsid w:val="007204E6"/>
    <w:rsid w:val="00720505"/>
    <w:rsid w:val="00720641"/>
    <w:rsid w:val="0072073D"/>
    <w:rsid w:val="00720A37"/>
    <w:rsid w:val="00720A5F"/>
    <w:rsid w:val="00720B12"/>
    <w:rsid w:val="00720B9C"/>
    <w:rsid w:val="00720EC8"/>
    <w:rsid w:val="00721205"/>
    <w:rsid w:val="0072128A"/>
    <w:rsid w:val="007212ED"/>
    <w:rsid w:val="00721358"/>
    <w:rsid w:val="00721697"/>
    <w:rsid w:val="007216DC"/>
    <w:rsid w:val="00721865"/>
    <w:rsid w:val="007218CE"/>
    <w:rsid w:val="00721B2C"/>
    <w:rsid w:val="00721B6C"/>
    <w:rsid w:val="00721B85"/>
    <w:rsid w:val="00721FEE"/>
    <w:rsid w:val="00722348"/>
    <w:rsid w:val="0072235A"/>
    <w:rsid w:val="007224B1"/>
    <w:rsid w:val="0072256E"/>
    <w:rsid w:val="007225C1"/>
    <w:rsid w:val="00722864"/>
    <w:rsid w:val="007228FA"/>
    <w:rsid w:val="00722962"/>
    <w:rsid w:val="0072298D"/>
    <w:rsid w:val="00722A0C"/>
    <w:rsid w:val="00722A4A"/>
    <w:rsid w:val="00722A52"/>
    <w:rsid w:val="00722B82"/>
    <w:rsid w:val="00723279"/>
    <w:rsid w:val="00723323"/>
    <w:rsid w:val="007233A3"/>
    <w:rsid w:val="007238F7"/>
    <w:rsid w:val="00723A55"/>
    <w:rsid w:val="00723BEE"/>
    <w:rsid w:val="00723CA9"/>
    <w:rsid w:val="00723EFD"/>
    <w:rsid w:val="0072413A"/>
    <w:rsid w:val="007241A6"/>
    <w:rsid w:val="0072443B"/>
    <w:rsid w:val="007245AA"/>
    <w:rsid w:val="007248A8"/>
    <w:rsid w:val="007248E3"/>
    <w:rsid w:val="00724961"/>
    <w:rsid w:val="00724996"/>
    <w:rsid w:val="007249A8"/>
    <w:rsid w:val="00724B6F"/>
    <w:rsid w:val="00724E73"/>
    <w:rsid w:val="00725091"/>
    <w:rsid w:val="0072523D"/>
    <w:rsid w:val="007252A6"/>
    <w:rsid w:val="007259EA"/>
    <w:rsid w:val="007260FA"/>
    <w:rsid w:val="0072612A"/>
    <w:rsid w:val="007262EC"/>
    <w:rsid w:val="00726421"/>
    <w:rsid w:val="0072648C"/>
    <w:rsid w:val="0072653D"/>
    <w:rsid w:val="007265F3"/>
    <w:rsid w:val="0072660F"/>
    <w:rsid w:val="00726963"/>
    <w:rsid w:val="00726C85"/>
    <w:rsid w:val="00726E8D"/>
    <w:rsid w:val="00726F0E"/>
    <w:rsid w:val="00727389"/>
    <w:rsid w:val="007274FC"/>
    <w:rsid w:val="0072752E"/>
    <w:rsid w:val="0072771A"/>
    <w:rsid w:val="00727A84"/>
    <w:rsid w:val="00727B12"/>
    <w:rsid w:val="00727B60"/>
    <w:rsid w:val="00727E5E"/>
    <w:rsid w:val="00727F0F"/>
    <w:rsid w:val="0073034D"/>
    <w:rsid w:val="0073047D"/>
    <w:rsid w:val="0073048A"/>
    <w:rsid w:val="007304D8"/>
    <w:rsid w:val="007305EF"/>
    <w:rsid w:val="00730783"/>
    <w:rsid w:val="00730798"/>
    <w:rsid w:val="00730822"/>
    <w:rsid w:val="00730B53"/>
    <w:rsid w:val="00730F1E"/>
    <w:rsid w:val="00731072"/>
    <w:rsid w:val="007311CA"/>
    <w:rsid w:val="00731248"/>
    <w:rsid w:val="00731502"/>
    <w:rsid w:val="007315C3"/>
    <w:rsid w:val="007316C2"/>
    <w:rsid w:val="00731C62"/>
    <w:rsid w:val="00731ECC"/>
    <w:rsid w:val="0073209F"/>
    <w:rsid w:val="00732168"/>
    <w:rsid w:val="007321CE"/>
    <w:rsid w:val="00732575"/>
    <w:rsid w:val="007325EA"/>
    <w:rsid w:val="00732614"/>
    <w:rsid w:val="007326A6"/>
    <w:rsid w:val="00732736"/>
    <w:rsid w:val="0073281D"/>
    <w:rsid w:val="00732B5A"/>
    <w:rsid w:val="007332AE"/>
    <w:rsid w:val="007332F1"/>
    <w:rsid w:val="007333AE"/>
    <w:rsid w:val="00733596"/>
    <w:rsid w:val="007335D8"/>
    <w:rsid w:val="007336AD"/>
    <w:rsid w:val="00733A62"/>
    <w:rsid w:val="00733B5B"/>
    <w:rsid w:val="00733CDA"/>
    <w:rsid w:val="00733E42"/>
    <w:rsid w:val="00733FD6"/>
    <w:rsid w:val="00734108"/>
    <w:rsid w:val="007342C6"/>
    <w:rsid w:val="0073433B"/>
    <w:rsid w:val="007344C8"/>
    <w:rsid w:val="0073487D"/>
    <w:rsid w:val="007349C4"/>
    <w:rsid w:val="007349D5"/>
    <w:rsid w:val="00734C05"/>
    <w:rsid w:val="00734EA0"/>
    <w:rsid w:val="00734FAE"/>
    <w:rsid w:val="00734FD9"/>
    <w:rsid w:val="0073533D"/>
    <w:rsid w:val="007353F6"/>
    <w:rsid w:val="0073568E"/>
    <w:rsid w:val="0073591E"/>
    <w:rsid w:val="00735CB1"/>
    <w:rsid w:val="00735DA3"/>
    <w:rsid w:val="00735DEE"/>
    <w:rsid w:val="00736471"/>
    <w:rsid w:val="00736549"/>
    <w:rsid w:val="00736610"/>
    <w:rsid w:val="007366D8"/>
    <w:rsid w:val="007367A2"/>
    <w:rsid w:val="007368A7"/>
    <w:rsid w:val="00736C61"/>
    <w:rsid w:val="00736E13"/>
    <w:rsid w:val="00736ED7"/>
    <w:rsid w:val="00737440"/>
    <w:rsid w:val="0073768B"/>
    <w:rsid w:val="00737961"/>
    <w:rsid w:val="00737C8C"/>
    <w:rsid w:val="00737DE4"/>
    <w:rsid w:val="0074002A"/>
    <w:rsid w:val="0074004C"/>
    <w:rsid w:val="00740187"/>
    <w:rsid w:val="0074045C"/>
    <w:rsid w:val="00740EF8"/>
    <w:rsid w:val="007411EC"/>
    <w:rsid w:val="00741476"/>
    <w:rsid w:val="00741622"/>
    <w:rsid w:val="00741683"/>
    <w:rsid w:val="007417B9"/>
    <w:rsid w:val="007417EF"/>
    <w:rsid w:val="00741CA1"/>
    <w:rsid w:val="00741CBC"/>
    <w:rsid w:val="00741EF9"/>
    <w:rsid w:val="00741F28"/>
    <w:rsid w:val="00741F41"/>
    <w:rsid w:val="0074222C"/>
    <w:rsid w:val="00742371"/>
    <w:rsid w:val="007423DC"/>
    <w:rsid w:val="00742481"/>
    <w:rsid w:val="0074260F"/>
    <w:rsid w:val="00742704"/>
    <w:rsid w:val="00742928"/>
    <w:rsid w:val="00742DFC"/>
    <w:rsid w:val="00743021"/>
    <w:rsid w:val="0074308F"/>
    <w:rsid w:val="00743453"/>
    <w:rsid w:val="007434A3"/>
    <w:rsid w:val="00743515"/>
    <w:rsid w:val="007436D8"/>
    <w:rsid w:val="007437F7"/>
    <w:rsid w:val="00743B7B"/>
    <w:rsid w:val="00743CF4"/>
    <w:rsid w:val="0074402A"/>
    <w:rsid w:val="0074406D"/>
    <w:rsid w:val="007440F7"/>
    <w:rsid w:val="00744754"/>
    <w:rsid w:val="00744793"/>
    <w:rsid w:val="00744A6D"/>
    <w:rsid w:val="00744A8D"/>
    <w:rsid w:val="00744DEA"/>
    <w:rsid w:val="00744E44"/>
    <w:rsid w:val="00744E8A"/>
    <w:rsid w:val="00745277"/>
    <w:rsid w:val="007456A3"/>
    <w:rsid w:val="00745993"/>
    <w:rsid w:val="00745A43"/>
    <w:rsid w:val="00745BB2"/>
    <w:rsid w:val="00745C95"/>
    <w:rsid w:val="00745D8E"/>
    <w:rsid w:val="00745EF9"/>
    <w:rsid w:val="00746131"/>
    <w:rsid w:val="00746A7F"/>
    <w:rsid w:val="00746B9A"/>
    <w:rsid w:val="00746E30"/>
    <w:rsid w:val="00746EEC"/>
    <w:rsid w:val="00746FD7"/>
    <w:rsid w:val="00747081"/>
    <w:rsid w:val="0074739B"/>
    <w:rsid w:val="00747F60"/>
    <w:rsid w:val="007501B3"/>
    <w:rsid w:val="007502AA"/>
    <w:rsid w:val="0075046F"/>
    <w:rsid w:val="0075050B"/>
    <w:rsid w:val="00750528"/>
    <w:rsid w:val="00750627"/>
    <w:rsid w:val="00750814"/>
    <w:rsid w:val="007508C3"/>
    <w:rsid w:val="00750AC6"/>
    <w:rsid w:val="00750BB3"/>
    <w:rsid w:val="00750F6E"/>
    <w:rsid w:val="00750FAB"/>
    <w:rsid w:val="007512FB"/>
    <w:rsid w:val="00751406"/>
    <w:rsid w:val="0075140A"/>
    <w:rsid w:val="0075163D"/>
    <w:rsid w:val="00751A39"/>
    <w:rsid w:val="00751B20"/>
    <w:rsid w:val="00751D72"/>
    <w:rsid w:val="00751EF8"/>
    <w:rsid w:val="007522F2"/>
    <w:rsid w:val="0075242C"/>
    <w:rsid w:val="00752549"/>
    <w:rsid w:val="007525B6"/>
    <w:rsid w:val="00752606"/>
    <w:rsid w:val="00752610"/>
    <w:rsid w:val="007526E9"/>
    <w:rsid w:val="007527D4"/>
    <w:rsid w:val="00752E8F"/>
    <w:rsid w:val="00752FFC"/>
    <w:rsid w:val="0075305E"/>
    <w:rsid w:val="00753061"/>
    <w:rsid w:val="007534A9"/>
    <w:rsid w:val="00753626"/>
    <w:rsid w:val="007536EE"/>
    <w:rsid w:val="00753E46"/>
    <w:rsid w:val="00753FF9"/>
    <w:rsid w:val="007541B9"/>
    <w:rsid w:val="00754A58"/>
    <w:rsid w:val="00754B5A"/>
    <w:rsid w:val="00754CFB"/>
    <w:rsid w:val="00755181"/>
    <w:rsid w:val="00755483"/>
    <w:rsid w:val="007554A8"/>
    <w:rsid w:val="007557EC"/>
    <w:rsid w:val="007558CE"/>
    <w:rsid w:val="00755930"/>
    <w:rsid w:val="00755FA2"/>
    <w:rsid w:val="00756127"/>
    <w:rsid w:val="00756252"/>
    <w:rsid w:val="00756369"/>
    <w:rsid w:val="00756755"/>
    <w:rsid w:val="007568FB"/>
    <w:rsid w:val="00756BE1"/>
    <w:rsid w:val="00756EE0"/>
    <w:rsid w:val="00757102"/>
    <w:rsid w:val="00757577"/>
    <w:rsid w:val="007576C7"/>
    <w:rsid w:val="0075770A"/>
    <w:rsid w:val="0075780C"/>
    <w:rsid w:val="00757995"/>
    <w:rsid w:val="00757996"/>
    <w:rsid w:val="00757E69"/>
    <w:rsid w:val="007600CE"/>
    <w:rsid w:val="0076011E"/>
    <w:rsid w:val="00760203"/>
    <w:rsid w:val="00760364"/>
    <w:rsid w:val="007604B4"/>
    <w:rsid w:val="007606D2"/>
    <w:rsid w:val="00760812"/>
    <w:rsid w:val="00760985"/>
    <w:rsid w:val="00760AE6"/>
    <w:rsid w:val="00760C50"/>
    <w:rsid w:val="00760CC3"/>
    <w:rsid w:val="00760DAD"/>
    <w:rsid w:val="00760E8C"/>
    <w:rsid w:val="00761012"/>
    <w:rsid w:val="007612EC"/>
    <w:rsid w:val="007614B3"/>
    <w:rsid w:val="007618DB"/>
    <w:rsid w:val="007618FC"/>
    <w:rsid w:val="00761DB7"/>
    <w:rsid w:val="00761FD2"/>
    <w:rsid w:val="00762002"/>
    <w:rsid w:val="007621EA"/>
    <w:rsid w:val="007622B2"/>
    <w:rsid w:val="007626BD"/>
    <w:rsid w:val="00762780"/>
    <w:rsid w:val="007628E9"/>
    <w:rsid w:val="00762E95"/>
    <w:rsid w:val="00762F78"/>
    <w:rsid w:val="00762FEE"/>
    <w:rsid w:val="00763056"/>
    <w:rsid w:val="00763188"/>
    <w:rsid w:val="007632BD"/>
    <w:rsid w:val="00763617"/>
    <w:rsid w:val="00763839"/>
    <w:rsid w:val="00763A55"/>
    <w:rsid w:val="00763A91"/>
    <w:rsid w:val="00763BC8"/>
    <w:rsid w:val="00763C2F"/>
    <w:rsid w:val="00763C4A"/>
    <w:rsid w:val="00763CEC"/>
    <w:rsid w:val="00763D45"/>
    <w:rsid w:val="00764106"/>
    <w:rsid w:val="00764126"/>
    <w:rsid w:val="0076415B"/>
    <w:rsid w:val="00764259"/>
    <w:rsid w:val="00764610"/>
    <w:rsid w:val="00764671"/>
    <w:rsid w:val="007646A8"/>
    <w:rsid w:val="007646B2"/>
    <w:rsid w:val="007646EF"/>
    <w:rsid w:val="0076485F"/>
    <w:rsid w:val="00764901"/>
    <w:rsid w:val="0076499B"/>
    <w:rsid w:val="007649D7"/>
    <w:rsid w:val="00764C5C"/>
    <w:rsid w:val="00764E7C"/>
    <w:rsid w:val="00765083"/>
    <w:rsid w:val="007653C4"/>
    <w:rsid w:val="007656AD"/>
    <w:rsid w:val="0076593F"/>
    <w:rsid w:val="00765A35"/>
    <w:rsid w:val="00765BB2"/>
    <w:rsid w:val="00765D74"/>
    <w:rsid w:val="00765F56"/>
    <w:rsid w:val="00766276"/>
    <w:rsid w:val="007667C2"/>
    <w:rsid w:val="00766E5A"/>
    <w:rsid w:val="00766E83"/>
    <w:rsid w:val="007673F5"/>
    <w:rsid w:val="007677AE"/>
    <w:rsid w:val="00767899"/>
    <w:rsid w:val="00767979"/>
    <w:rsid w:val="00767AA6"/>
    <w:rsid w:val="00767D15"/>
    <w:rsid w:val="00770392"/>
    <w:rsid w:val="00770E2B"/>
    <w:rsid w:val="0077118C"/>
    <w:rsid w:val="007712A3"/>
    <w:rsid w:val="007712C3"/>
    <w:rsid w:val="00771CD2"/>
    <w:rsid w:val="00771CF2"/>
    <w:rsid w:val="00771D55"/>
    <w:rsid w:val="00771D80"/>
    <w:rsid w:val="00771ED0"/>
    <w:rsid w:val="00771F48"/>
    <w:rsid w:val="00772056"/>
    <w:rsid w:val="007721D4"/>
    <w:rsid w:val="0077225C"/>
    <w:rsid w:val="007726A9"/>
    <w:rsid w:val="00772827"/>
    <w:rsid w:val="00772849"/>
    <w:rsid w:val="007728AC"/>
    <w:rsid w:val="007729E8"/>
    <w:rsid w:val="00772A22"/>
    <w:rsid w:val="00772BC7"/>
    <w:rsid w:val="00772C05"/>
    <w:rsid w:val="00772C0F"/>
    <w:rsid w:val="00772D86"/>
    <w:rsid w:val="00772DE2"/>
    <w:rsid w:val="00773377"/>
    <w:rsid w:val="007735D1"/>
    <w:rsid w:val="00773D44"/>
    <w:rsid w:val="00773ED4"/>
    <w:rsid w:val="00773FB0"/>
    <w:rsid w:val="00774072"/>
    <w:rsid w:val="007740F1"/>
    <w:rsid w:val="007741F7"/>
    <w:rsid w:val="007745A5"/>
    <w:rsid w:val="007746BE"/>
    <w:rsid w:val="007749CE"/>
    <w:rsid w:val="00774A4F"/>
    <w:rsid w:val="00774E61"/>
    <w:rsid w:val="00774F4C"/>
    <w:rsid w:val="00775150"/>
    <w:rsid w:val="00775228"/>
    <w:rsid w:val="007752B7"/>
    <w:rsid w:val="007752D2"/>
    <w:rsid w:val="007754D9"/>
    <w:rsid w:val="00775645"/>
    <w:rsid w:val="00775AA9"/>
    <w:rsid w:val="00775C80"/>
    <w:rsid w:val="00775DC4"/>
    <w:rsid w:val="007760A4"/>
    <w:rsid w:val="007760A7"/>
    <w:rsid w:val="00776602"/>
    <w:rsid w:val="00776696"/>
    <w:rsid w:val="00776B85"/>
    <w:rsid w:val="00776B9E"/>
    <w:rsid w:val="00776C8E"/>
    <w:rsid w:val="00776DA0"/>
    <w:rsid w:val="00777130"/>
    <w:rsid w:val="00777384"/>
    <w:rsid w:val="00777465"/>
    <w:rsid w:val="00777659"/>
    <w:rsid w:val="0077772A"/>
    <w:rsid w:val="00777910"/>
    <w:rsid w:val="00777C48"/>
    <w:rsid w:val="00777D8E"/>
    <w:rsid w:val="007801D3"/>
    <w:rsid w:val="00780275"/>
    <w:rsid w:val="00780373"/>
    <w:rsid w:val="007803DC"/>
    <w:rsid w:val="007806BD"/>
    <w:rsid w:val="007806F0"/>
    <w:rsid w:val="00780753"/>
    <w:rsid w:val="007809D4"/>
    <w:rsid w:val="00780C8B"/>
    <w:rsid w:val="00780D0E"/>
    <w:rsid w:val="00780E7F"/>
    <w:rsid w:val="00780EF8"/>
    <w:rsid w:val="00781501"/>
    <w:rsid w:val="007819F1"/>
    <w:rsid w:val="00781B8B"/>
    <w:rsid w:val="00782066"/>
    <w:rsid w:val="00782183"/>
    <w:rsid w:val="0078238B"/>
    <w:rsid w:val="00782424"/>
    <w:rsid w:val="007824EA"/>
    <w:rsid w:val="00782516"/>
    <w:rsid w:val="007826C2"/>
    <w:rsid w:val="00782867"/>
    <w:rsid w:val="00782AD4"/>
    <w:rsid w:val="00782AF8"/>
    <w:rsid w:val="00782BC9"/>
    <w:rsid w:val="00782F3E"/>
    <w:rsid w:val="00783008"/>
    <w:rsid w:val="007832A1"/>
    <w:rsid w:val="00783355"/>
    <w:rsid w:val="007834B7"/>
    <w:rsid w:val="007835B2"/>
    <w:rsid w:val="00783A0D"/>
    <w:rsid w:val="00783AF1"/>
    <w:rsid w:val="00783B17"/>
    <w:rsid w:val="00783E53"/>
    <w:rsid w:val="007843C8"/>
    <w:rsid w:val="007843E1"/>
    <w:rsid w:val="00784664"/>
    <w:rsid w:val="00784ED5"/>
    <w:rsid w:val="00784F11"/>
    <w:rsid w:val="00785116"/>
    <w:rsid w:val="007852C4"/>
    <w:rsid w:val="00785644"/>
    <w:rsid w:val="00785674"/>
    <w:rsid w:val="00785814"/>
    <w:rsid w:val="00785997"/>
    <w:rsid w:val="00785CD5"/>
    <w:rsid w:val="00785DA8"/>
    <w:rsid w:val="00785E76"/>
    <w:rsid w:val="0078604B"/>
    <w:rsid w:val="007862F6"/>
    <w:rsid w:val="00786467"/>
    <w:rsid w:val="00786660"/>
    <w:rsid w:val="0078675D"/>
    <w:rsid w:val="0078680C"/>
    <w:rsid w:val="0078697B"/>
    <w:rsid w:val="00786BCC"/>
    <w:rsid w:val="00786D81"/>
    <w:rsid w:val="00786FBD"/>
    <w:rsid w:val="00787268"/>
    <w:rsid w:val="0078726E"/>
    <w:rsid w:val="00787795"/>
    <w:rsid w:val="00787864"/>
    <w:rsid w:val="00787939"/>
    <w:rsid w:val="00787A5D"/>
    <w:rsid w:val="00787B8F"/>
    <w:rsid w:val="00787D62"/>
    <w:rsid w:val="0079009F"/>
    <w:rsid w:val="007900BB"/>
    <w:rsid w:val="0079016A"/>
    <w:rsid w:val="00790419"/>
    <w:rsid w:val="00790808"/>
    <w:rsid w:val="00790C38"/>
    <w:rsid w:val="00790E9F"/>
    <w:rsid w:val="007910BB"/>
    <w:rsid w:val="007913DE"/>
    <w:rsid w:val="007915AB"/>
    <w:rsid w:val="00791811"/>
    <w:rsid w:val="007918ED"/>
    <w:rsid w:val="00791937"/>
    <w:rsid w:val="00791C66"/>
    <w:rsid w:val="00791F93"/>
    <w:rsid w:val="007920F5"/>
    <w:rsid w:val="00792269"/>
    <w:rsid w:val="00792761"/>
    <w:rsid w:val="007927E7"/>
    <w:rsid w:val="007928FE"/>
    <w:rsid w:val="00793168"/>
    <w:rsid w:val="00793595"/>
    <w:rsid w:val="007935D3"/>
    <w:rsid w:val="0079392F"/>
    <w:rsid w:val="00793C36"/>
    <w:rsid w:val="00793CA2"/>
    <w:rsid w:val="00793CFA"/>
    <w:rsid w:val="00793D3F"/>
    <w:rsid w:val="00794028"/>
    <w:rsid w:val="00794253"/>
    <w:rsid w:val="00794416"/>
    <w:rsid w:val="00794449"/>
    <w:rsid w:val="00794812"/>
    <w:rsid w:val="0079488F"/>
    <w:rsid w:val="007948B6"/>
    <w:rsid w:val="00794A14"/>
    <w:rsid w:val="00794C98"/>
    <w:rsid w:val="00794DB6"/>
    <w:rsid w:val="00794ECA"/>
    <w:rsid w:val="00794FBA"/>
    <w:rsid w:val="00795110"/>
    <w:rsid w:val="00795131"/>
    <w:rsid w:val="00795413"/>
    <w:rsid w:val="00795460"/>
    <w:rsid w:val="0079567F"/>
    <w:rsid w:val="0079575F"/>
    <w:rsid w:val="0079594F"/>
    <w:rsid w:val="00795AC9"/>
    <w:rsid w:val="00795F08"/>
    <w:rsid w:val="007962CD"/>
    <w:rsid w:val="007964D9"/>
    <w:rsid w:val="00796976"/>
    <w:rsid w:val="00796DC2"/>
    <w:rsid w:val="007970E4"/>
    <w:rsid w:val="0079752D"/>
    <w:rsid w:val="00797A0C"/>
    <w:rsid w:val="00797A2D"/>
    <w:rsid w:val="00797C29"/>
    <w:rsid w:val="00797E50"/>
    <w:rsid w:val="00797E96"/>
    <w:rsid w:val="007A01E5"/>
    <w:rsid w:val="007A0277"/>
    <w:rsid w:val="007A02DD"/>
    <w:rsid w:val="007A0301"/>
    <w:rsid w:val="007A0384"/>
    <w:rsid w:val="007A046A"/>
    <w:rsid w:val="007A04B4"/>
    <w:rsid w:val="007A052E"/>
    <w:rsid w:val="007A05EE"/>
    <w:rsid w:val="007A0805"/>
    <w:rsid w:val="007A0F3B"/>
    <w:rsid w:val="007A1016"/>
    <w:rsid w:val="007A1459"/>
    <w:rsid w:val="007A1656"/>
    <w:rsid w:val="007A1A9B"/>
    <w:rsid w:val="007A1FEB"/>
    <w:rsid w:val="007A21A1"/>
    <w:rsid w:val="007A22D7"/>
    <w:rsid w:val="007A233D"/>
    <w:rsid w:val="007A26E2"/>
    <w:rsid w:val="007A2718"/>
    <w:rsid w:val="007A27DE"/>
    <w:rsid w:val="007A2860"/>
    <w:rsid w:val="007A294A"/>
    <w:rsid w:val="007A2A04"/>
    <w:rsid w:val="007A2C7E"/>
    <w:rsid w:val="007A2E7E"/>
    <w:rsid w:val="007A314A"/>
    <w:rsid w:val="007A346E"/>
    <w:rsid w:val="007A368D"/>
    <w:rsid w:val="007A387C"/>
    <w:rsid w:val="007A3B19"/>
    <w:rsid w:val="007A3D2C"/>
    <w:rsid w:val="007A3FEA"/>
    <w:rsid w:val="007A41DA"/>
    <w:rsid w:val="007A41EF"/>
    <w:rsid w:val="007A42A8"/>
    <w:rsid w:val="007A4AAB"/>
    <w:rsid w:val="007A4C20"/>
    <w:rsid w:val="007A4CE8"/>
    <w:rsid w:val="007A4DD2"/>
    <w:rsid w:val="007A4F23"/>
    <w:rsid w:val="007A4FDC"/>
    <w:rsid w:val="007A5381"/>
    <w:rsid w:val="007A53A1"/>
    <w:rsid w:val="007A547E"/>
    <w:rsid w:val="007A5604"/>
    <w:rsid w:val="007A5669"/>
    <w:rsid w:val="007A57F3"/>
    <w:rsid w:val="007A58CA"/>
    <w:rsid w:val="007A58CC"/>
    <w:rsid w:val="007A5ABE"/>
    <w:rsid w:val="007A5D42"/>
    <w:rsid w:val="007A5E52"/>
    <w:rsid w:val="007A5E62"/>
    <w:rsid w:val="007A6524"/>
    <w:rsid w:val="007A6882"/>
    <w:rsid w:val="007A6A46"/>
    <w:rsid w:val="007A6AF2"/>
    <w:rsid w:val="007A6C44"/>
    <w:rsid w:val="007A6CA6"/>
    <w:rsid w:val="007A6D39"/>
    <w:rsid w:val="007A6EF3"/>
    <w:rsid w:val="007A72DE"/>
    <w:rsid w:val="007A732E"/>
    <w:rsid w:val="007A7604"/>
    <w:rsid w:val="007A7E6F"/>
    <w:rsid w:val="007A7F33"/>
    <w:rsid w:val="007A7F96"/>
    <w:rsid w:val="007A7FAA"/>
    <w:rsid w:val="007B0099"/>
    <w:rsid w:val="007B0526"/>
    <w:rsid w:val="007B06C0"/>
    <w:rsid w:val="007B0AA8"/>
    <w:rsid w:val="007B0BBC"/>
    <w:rsid w:val="007B0EAF"/>
    <w:rsid w:val="007B14DD"/>
    <w:rsid w:val="007B14FC"/>
    <w:rsid w:val="007B19C0"/>
    <w:rsid w:val="007B1D1B"/>
    <w:rsid w:val="007B2084"/>
    <w:rsid w:val="007B2095"/>
    <w:rsid w:val="007B24F1"/>
    <w:rsid w:val="007B26B9"/>
    <w:rsid w:val="007B2820"/>
    <w:rsid w:val="007B2BB7"/>
    <w:rsid w:val="007B2C8E"/>
    <w:rsid w:val="007B2E78"/>
    <w:rsid w:val="007B2F06"/>
    <w:rsid w:val="007B3293"/>
    <w:rsid w:val="007B337E"/>
    <w:rsid w:val="007B33EA"/>
    <w:rsid w:val="007B3921"/>
    <w:rsid w:val="007B3A7A"/>
    <w:rsid w:val="007B3A7C"/>
    <w:rsid w:val="007B3EDB"/>
    <w:rsid w:val="007B4009"/>
    <w:rsid w:val="007B4027"/>
    <w:rsid w:val="007B43EF"/>
    <w:rsid w:val="007B47E1"/>
    <w:rsid w:val="007B4906"/>
    <w:rsid w:val="007B4BEA"/>
    <w:rsid w:val="007B50C4"/>
    <w:rsid w:val="007B5501"/>
    <w:rsid w:val="007B550D"/>
    <w:rsid w:val="007B5529"/>
    <w:rsid w:val="007B5AD3"/>
    <w:rsid w:val="007B5B0E"/>
    <w:rsid w:val="007B5B47"/>
    <w:rsid w:val="007B6183"/>
    <w:rsid w:val="007B6513"/>
    <w:rsid w:val="007B689A"/>
    <w:rsid w:val="007B68B8"/>
    <w:rsid w:val="007B6A94"/>
    <w:rsid w:val="007B6DA9"/>
    <w:rsid w:val="007B6E39"/>
    <w:rsid w:val="007B6E3C"/>
    <w:rsid w:val="007B6FD9"/>
    <w:rsid w:val="007B7324"/>
    <w:rsid w:val="007B7445"/>
    <w:rsid w:val="007B749C"/>
    <w:rsid w:val="007B7699"/>
    <w:rsid w:val="007B7A3C"/>
    <w:rsid w:val="007C01FD"/>
    <w:rsid w:val="007C026A"/>
    <w:rsid w:val="007C069F"/>
    <w:rsid w:val="007C09EA"/>
    <w:rsid w:val="007C0EC8"/>
    <w:rsid w:val="007C1023"/>
    <w:rsid w:val="007C1071"/>
    <w:rsid w:val="007C146F"/>
    <w:rsid w:val="007C168B"/>
    <w:rsid w:val="007C17C2"/>
    <w:rsid w:val="007C1826"/>
    <w:rsid w:val="007C18D2"/>
    <w:rsid w:val="007C1A90"/>
    <w:rsid w:val="007C1CDC"/>
    <w:rsid w:val="007C1D51"/>
    <w:rsid w:val="007C2128"/>
    <w:rsid w:val="007C223E"/>
    <w:rsid w:val="007C2291"/>
    <w:rsid w:val="007C2331"/>
    <w:rsid w:val="007C2832"/>
    <w:rsid w:val="007C296F"/>
    <w:rsid w:val="007C2B0C"/>
    <w:rsid w:val="007C2ED4"/>
    <w:rsid w:val="007C2FD6"/>
    <w:rsid w:val="007C3162"/>
    <w:rsid w:val="007C31A4"/>
    <w:rsid w:val="007C31F3"/>
    <w:rsid w:val="007C3247"/>
    <w:rsid w:val="007C33CA"/>
    <w:rsid w:val="007C3555"/>
    <w:rsid w:val="007C358C"/>
    <w:rsid w:val="007C365F"/>
    <w:rsid w:val="007C36A8"/>
    <w:rsid w:val="007C36CB"/>
    <w:rsid w:val="007C391B"/>
    <w:rsid w:val="007C3B1C"/>
    <w:rsid w:val="007C3B1F"/>
    <w:rsid w:val="007C3BDB"/>
    <w:rsid w:val="007C3ED1"/>
    <w:rsid w:val="007C41EB"/>
    <w:rsid w:val="007C4252"/>
    <w:rsid w:val="007C436A"/>
    <w:rsid w:val="007C45E9"/>
    <w:rsid w:val="007C4660"/>
    <w:rsid w:val="007C49BD"/>
    <w:rsid w:val="007C4A08"/>
    <w:rsid w:val="007C4A9C"/>
    <w:rsid w:val="007C4ABA"/>
    <w:rsid w:val="007C4BF0"/>
    <w:rsid w:val="007C4E07"/>
    <w:rsid w:val="007C4FEB"/>
    <w:rsid w:val="007C504D"/>
    <w:rsid w:val="007C5278"/>
    <w:rsid w:val="007C5AE3"/>
    <w:rsid w:val="007C5B5B"/>
    <w:rsid w:val="007C5CC3"/>
    <w:rsid w:val="007C5DB0"/>
    <w:rsid w:val="007C650D"/>
    <w:rsid w:val="007C66C2"/>
    <w:rsid w:val="007C6E15"/>
    <w:rsid w:val="007C6F27"/>
    <w:rsid w:val="007C7102"/>
    <w:rsid w:val="007C735B"/>
    <w:rsid w:val="007C742E"/>
    <w:rsid w:val="007C793F"/>
    <w:rsid w:val="007C79EC"/>
    <w:rsid w:val="007C7C81"/>
    <w:rsid w:val="007C7D5D"/>
    <w:rsid w:val="007C7DB7"/>
    <w:rsid w:val="007D0162"/>
    <w:rsid w:val="007D0243"/>
    <w:rsid w:val="007D0417"/>
    <w:rsid w:val="007D0AD2"/>
    <w:rsid w:val="007D0C06"/>
    <w:rsid w:val="007D0CD1"/>
    <w:rsid w:val="007D0FEB"/>
    <w:rsid w:val="007D1272"/>
    <w:rsid w:val="007D128E"/>
    <w:rsid w:val="007D12BD"/>
    <w:rsid w:val="007D1609"/>
    <w:rsid w:val="007D189B"/>
    <w:rsid w:val="007D18F9"/>
    <w:rsid w:val="007D19A0"/>
    <w:rsid w:val="007D1B10"/>
    <w:rsid w:val="007D1EC9"/>
    <w:rsid w:val="007D1F4D"/>
    <w:rsid w:val="007D1F7C"/>
    <w:rsid w:val="007D2169"/>
    <w:rsid w:val="007D22A1"/>
    <w:rsid w:val="007D23B1"/>
    <w:rsid w:val="007D23BE"/>
    <w:rsid w:val="007D2BE5"/>
    <w:rsid w:val="007D2E54"/>
    <w:rsid w:val="007D2EE2"/>
    <w:rsid w:val="007D3122"/>
    <w:rsid w:val="007D3521"/>
    <w:rsid w:val="007D3720"/>
    <w:rsid w:val="007D3964"/>
    <w:rsid w:val="007D3D57"/>
    <w:rsid w:val="007D3FEC"/>
    <w:rsid w:val="007D4016"/>
    <w:rsid w:val="007D4145"/>
    <w:rsid w:val="007D41AD"/>
    <w:rsid w:val="007D41B1"/>
    <w:rsid w:val="007D449D"/>
    <w:rsid w:val="007D4582"/>
    <w:rsid w:val="007D4695"/>
    <w:rsid w:val="007D4718"/>
    <w:rsid w:val="007D4935"/>
    <w:rsid w:val="007D4941"/>
    <w:rsid w:val="007D4A18"/>
    <w:rsid w:val="007D4A37"/>
    <w:rsid w:val="007D4C16"/>
    <w:rsid w:val="007D4E14"/>
    <w:rsid w:val="007D50B7"/>
    <w:rsid w:val="007D513D"/>
    <w:rsid w:val="007D51B1"/>
    <w:rsid w:val="007D526F"/>
    <w:rsid w:val="007D5371"/>
    <w:rsid w:val="007D558D"/>
    <w:rsid w:val="007D5612"/>
    <w:rsid w:val="007D56D9"/>
    <w:rsid w:val="007D5AB7"/>
    <w:rsid w:val="007D5C4E"/>
    <w:rsid w:val="007D5E20"/>
    <w:rsid w:val="007D5E4D"/>
    <w:rsid w:val="007D5E8A"/>
    <w:rsid w:val="007D5F7F"/>
    <w:rsid w:val="007D5FDE"/>
    <w:rsid w:val="007D60F3"/>
    <w:rsid w:val="007D6158"/>
    <w:rsid w:val="007D652B"/>
    <w:rsid w:val="007D65C4"/>
    <w:rsid w:val="007D663C"/>
    <w:rsid w:val="007D67F6"/>
    <w:rsid w:val="007D6B5A"/>
    <w:rsid w:val="007D6C03"/>
    <w:rsid w:val="007D6F7D"/>
    <w:rsid w:val="007D70D4"/>
    <w:rsid w:val="007D719B"/>
    <w:rsid w:val="007D72FA"/>
    <w:rsid w:val="007D76B5"/>
    <w:rsid w:val="007D7976"/>
    <w:rsid w:val="007D7AD4"/>
    <w:rsid w:val="007D7E91"/>
    <w:rsid w:val="007E0008"/>
    <w:rsid w:val="007E01E6"/>
    <w:rsid w:val="007E031C"/>
    <w:rsid w:val="007E04D6"/>
    <w:rsid w:val="007E0846"/>
    <w:rsid w:val="007E08AB"/>
    <w:rsid w:val="007E0916"/>
    <w:rsid w:val="007E099F"/>
    <w:rsid w:val="007E0A26"/>
    <w:rsid w:val="007E0B99"/>
    <w:rsid w:val="007E0C66"/>
    <w:rsid w:val="007E0CD1"/>
    <w:rsid w:val="007E13B3"/>
    <w:rsid w:val="007E1433"/>
    <w:rsid w:val="007E1A64"/>
    <w:rsid w:val="007E1B12"/>
    <w:rsid w:val="007E1BC8"/>
    <w:rsid w:val="007E1BDB"/>
    <w:rsid w:val="007E1D2E"/>
    <w:rsid w:val="007E1D4C"/>
    <w:rsid w:val="007E1DA0"/>
    <w:rsid w:val="007E1FB7"/>
    <w:rsid w:val="007E2123"/>
    <w:rsid w:val="007E21B3"/>
    <w:rsid w:val="007E2576"/>
    <w:rsid w:val="007E2646"/>
    <w:rsid w:val="007E2B6B"/>
    <w:rsid w:val="007E2B78"/>
    <w:rsid w:val="007E2C9D"/>
    <w:rsid w:val="007E2D0F"/>
    <w:rsid w:val="007E2FE6"/>
    <w:rsid w:val="007E3275"/>
    <w:rsid w:val="007E355D"/>
    <w:rsid w:val="007E35EA"/>
    <w:rsid w:val="007E36CF"/>
    <w:rsid w:val="007E3707"/>
    <w:rsid w:val="007E3986"/>
    <w:rsid w:val="007E4390"/>
    <w:rsid w:val="007E45F9"/>
    <w:rsid w:val="007E47DE"/>
    <w:rsid w:val="007E4AE1"/>
    <w:rsid w:val="007E4FEA"/>
    <w:rsid w:val="007E5237"/>
    <w:rsid w:val="007E5785"/>
    <w:rsid w:val="007E5792"/>
    <w:rsid w:val="007E584F"/>
    <w:rsid w:val="007E586E"/>
    <w:rsid w:val="007E589F"/>
    <w:rsid w:val="007E5E11"/>
    <w:rsid w:val="007E62C9"/>
    <w:rsid w:val="007E6396"/>
    <w:rsid w:val="007E6A75"/>
    <w:rsid w:val="007E6BDF"/>
    <w:rsid w:val="007E6D47"/>
    <w:rsid w:val="007E6EDB"/>
    <w:rsid w:val="007E6F73"/>
    <w:rsid w:val="007E730B"/>
    <w:rsid w:val="007E73A6"/>
    <w:rsid w:val="007E777E"/>
    <w:rsid w:val="007E7848"/>
    <w:rsid w:val="007E78B7"/>
    <w:rsid w:val="007E7AAE"/>
    <w:rsid w:val="007E7D0E"/>
    <w:rsid w:val="007E7E8E"/>
    <w:rsid w:val="007F0037"/>
    <w:rsid w:val="007F00C3"/>
    <w:rsid w:val="007F0318"/>
    <w:rsid w:val="007F0455"/>
    <w:rsid w:val="007F04DA"/>
    <w:rsid w:val="007F05DF"/>
    <w:rsid w:val="007F072A"/>
    <w:rsid w:val="007F0908"/>
    <w:rsid w:val="007F09D7"/>
    <w:rsid w:val="007F0ACF"/>
    <w:rsid w:val="007F0B51"/>
    <w:rsid w:val="007F0F74"/>
    <w:rsid w:val="007F0FB9"/>
    <w:rsid w:val="007F10BE"/>
    <w:rsid w:val="007F10CB"/>
    <w:rsid w:val="007F11A6"/>
    <w:rsid w:val="007F15B7"/>
    <w:rsid w:val="007F2437"/>
    <w:rsid w:val="007F246F"/>
    <w:rsid w:val="007F25D6"/>
    <w:rsid w:val="007F271A"/>
    <w:rsid w:val="007F2E0F"/>
    <w:rsid w:val="007F301A"/>
    <w:rsid w:val="007F3170"/>
    <w:rsid w:val="007F3404"/>
    <w:rsid w:val="007F3800"/>
    <w:rsid w:val="007F3D2B"/>
    <w:rsid w:val="007F3F11"/>
    <w:rsid w:val="007F3F5E"/>
    <w:rsid w:val="007F3FDC"/>
    <w:rsid w:val="007F4387"/>
    <w:rsid w:val="007F445A"/>
    <w:rsid w:val="007F4B3D"/>
    <w:rsid w:val="007F4D6F"/>
    <w:rsid w:val="007F4DCF"/>
    <w:rsid w:val="007F5058"/>
    <w:rsid w:val="007F5353"/>
    <w:rsid w:val="007F53F4"/>
    <w:rsid w:val="007F5612"/>
    <w:rsid w:val="007F572A"/>
    <w:rsid w:val="007F593E"/>
    <w:rsid w:val="007F5BE1"/>
    <w:rsid w:val="007F6010"/>
    <w:rsid w:val="007F602B"/>
    <w:rsid w:val="007F60DA"/>
    <w:rsid w:val="007F6215"/>
    <w:rsid w:val="007F655E"/>
    <w:rsid w:val="007F681D"/>
    <w:rsid w:val="007F6852"/>
    <w:rsid w:val="007F6DC9"/>
    <w:rsid w:val="007F6DF2"/>
    <w:rsid w:val="007F6E88"/>
    <w:rsid w:val="007F6ECD"/>
    <w:rsid w:val="007F7059"/>
    <w:rsid w:val="007F7181"/>
    <w:rsid w:val="007F71E8"/>
    <w:rsid w:val="007F79C6"/>
    <w:rsid w:val="007F7B6B"/>
    <w:rsid w:val="007F7D99"/>
    <w:rsid w:val="007F7E68"/>
    <w:rsid w:val="0080016E"/>
    <w:rsid w:val="008001C3"/>
    <w:rsid w:val="0080036D"/>
    <w:rsid w:val="0080042C"/>
    <w:rsid w:val="008007C6"/>
    <w:rsid w:val="008007E4"/>
    <w:rsid w:val="0080082B"/>
    <w:rsid w:val="00800B88"/>
    <w:rsid w:val="00800D20"/>
    <w:rsid w:val="00800FAA"/>
    <w:rsid w:val="0080113B"/>
    <w:rsid w:val="00801141"/>
    <w:rsid w:val="008012A5"/>
    <w:rsid w:val="008012AA"/>
    <w:rsid w:val="008012DD"/>
    <w:rsid w:val="008016B1"/>
    <w:rsid w:val="00801A5B"/>
    <w:rsid w:val="00801B8E"/>
    <w:rsid w:val="00801C44"/>
    <w:rsid w:val="00801CFD"/>
    <w:rsid w:val="008021C0"/>
    <w:rsid w:val="008021D5"/>
    <w:rsid w:val="008024EC"/>
    <w:rsid w:val="00802828"/>
    <w:rsid w:val="0080293D"/>
    <w:rsid w:val="00802C86"/>
    <w:rsid w:val="00802DD3"/>
    <w:rsid w:val="00802E03"/>
    <w:rsid w:val="00802E48"/>
    <w:rsid w:val="0080359C"/>
    <w:rsid w:val="008035D6"/>
    <w:rsid w:val="008037E0"/>
    <w:rsid w:val="00803847"/>
    <w:rsid w:val="00803894"/>
    <w:rsid w:val="008038B6"/>
    <w:rsid w:val="008039F2"/>
    <w:rsid w:val="00803AF3"/>
    <w:rsid w:val="00803B2C"/>
    <w:rsid w:val="00803CDB"/>
    <w:rsid w:val="0080405B"/>
    <w:rsid w:val="008041A7"/>
    <w:rsid w:val="008041EA"/>
    <w:rsid w:val="00804344"/>
    <w:rsid w:val="0080450A"/>
    <w:rsid w:val="0080482E"/>
    <w:rsid w:val="00804BCF"/>
    <w:rsid w:val="00804C89"/>
    <w:rsid w:val="00804CDE"/>
    <w:rsid w:val="00804DE4"/>
    <w:rsid w:val="00804EA0"/>
    <w:rsid w:val="00804F14"/>
    <w:rsid w:val="00805139"/>
    <w:rsid w:val="00805425"/>
    <w:rsid w:val="008055A1"/>
    <w:rsid w:val="0080583F"/>
    <w:rsid w:val="00805A78"/>
    <w:rsid w:val="00805C0D"/>
    <w:rsid w:val="00806197"/>
    <w:rsid w:val="0080622F"/>
    <w:rsid w:val="00806280"/>
    <w:rsid w:val="00806291"/>
    <w:rsid w:val="008063C4"/>
    <w:rsid w:val="00806528"/>
    <w:rsid w:val="00806740"/>
    <w:rsid w:val="008067BF"/>
    <w:rsid w:val="00806CC4"/>
    <w:rsid w:val="0080701C"/>
    <w:rsid w:val="0080717A"/>
    <w:rsid w:val="008072B1"/>
    <w:rsid w:val="00807BCF"/>
    <w:rsid w:val="00807E26"/>
    <w:rsid w:val="0081044A"/>
    <w:rsid w:val="008104B8"/>
    <w:rsid w:val="008105B9"/>
    <w:rsid w:val="00810943"/>
    <w:rsid w:val="00810C3C"/>
    <w:rsid w:val="00810D99"/>
    <w:rsid w:val="00810EDD"/>
    <w:rsid w:val="00810FE9"/>
    <w:rsid w:val="008116F8"/>
    <w:rsid w:val="008117A2"/>
    <w:rsid w:val="00811F59"/>
    <w:rsid w:val="00811F7E"/>
    <w:rsid w:val="00811FDF"/>
    <w:rsid w:val="00812BD3"/>
    <w:rsid w:val="00812BFC"/>
    <w:rsid w:val="00812E3A"/>
    <w:rsid w:val="00813324"/>
    <w:rsid w:val="008137F5"/>
    <w:rsid w:val="00813824"/>
    <w:rsid w:val="00813B8D"/>
    <w:rsid w:val="008142FA"/>
    <w:rsid w:val="008143E2"/>
    <w:rsid w:val="00814405"/>
    <w:rsid w:val="008144B7"/>
    <w:rsid w:val="008147C5"/>
    <w:rsid w:val="008148BB"/>
    <w:rsid w:val="008149D8"/>
    <w:rsid w:val="00814AA7"/>
    <w:rsid w:val="00814C49"/>
    <w:rsid w:val="00814CD3"/>
    <w:rsid w:val="00814FB0"/>
    <w:rsid w:val="0081540B"/>
    <w:rsid w:val="008159DF"/>
    <w:rsid w:val="00815AF1"/>
    <w:rsid w:val="00815B53"/>
    <w:rsid w:val="00815C14"/>
    <w:rsid w:val="008161C8"/>
    <w:rsid w:val="008165FB"/>
    <w:rsid w:val="00816824"/>
    <w:rsid w:val="00816856"/>
    <w:rsid w:val="00816A08"/>
    <w:rsid w:val="00816A21"/>
    <w:rsid w:val="00816D9B"/>
    <w:rsid w:val="00816E2B"/>
    <w:rsid w:val="00817266"/>
    <w:rsid w:val="008178DF"/>
    <w:rsid w:val="00817984"/>
    <w:rsid w:val="00817D9F"/>
    <w:rsid w:val="00817FF6"/>
    <w:rsid w:val="008203A0"/>
    <w:rsid w:val="008205EE"/>
    <w:rsid w:val="008206D6"/>
    <w:rsid w:val="00820776"/>
    <w:rsid w:val="00820C94"/>
    <w:rsid w:val="00820D49"/>
    <w:rsid w:val="00821029"/>
    <w:rsid w:val="0082127F"/>
    <w:rsid w:val="00821A41"/>
    <w:rsid w:val="00821D09"/>
    <w:rsid w:val="00821DAF"/>
    <w:rsid w:val="00822113"/>
    <w:rsid w:val="00822164"/>
    <w:rsid w:val="008221CC"/>
    <w:rsid w:val="0082233E"/>
    <w:rsid w:val="00822573"/>
    <w:rsid w:val="00822841"/>
    <w:rsid w:val="00822C4E"/>
    <w:rsid w:val="008231A8"/>
    <w:rsid w:val="0082327F"/>
    <w:rsid w:val="00823308"/>
    <w:rsid w:val="0082339A"/>
    <w:rsid w:val="0082381C"/>
    <w:rsid w:val="00823A5E"/>
    <w:rsid w:val="00823A81"/>
    <w:rsid w:val="0082427F"/>
    <w:rsid w:val="00824582"/>
    <w:rsid w:val="00824AE8"/>
    <w:rsid w:val="00824B1A"/>
    <w:rsid w:val="00824E95"/>
    <w:rsid w:val="008250FB"/>
    <w:rsid w:val="0082523D"/>
    <w:rsid w:val="008253F0"/>
    <w:rsid w:val="00825446"/>
    <w:rsid w:val="00825656"/>
    <w:rsid w:val="008257F0"/>
    <w:rsid w:val="00825803"/>
    <w:rsid w:val="008258A1"/>
    <w:rsid w:val="00825DB8"/>
    <w:rsid w:val="00825E1F"/>
    <w:rsid w:val="00825F3A"/>
    <w:rsid w:val="008261DF"/>
    <w:rsid w:val="00826200"/>
    <w:rsid w:val="008263D6"/>
    <w:rsid w:val="008268BB"/>
    <w:rsid w:val="00826928"/>
    <w:rsid w:val="00826B79"/>
    <w:rsid w:val="00826C2B"/>
    <w:rsid w:val="008272D3"/>
    <w:rsid w:val="00827513"/>
    <w:rsid w:val="00827679"/>
    <w:rsid w:val="00827B5A"/>
    <w:rsid w:val="00827C6D"/>
    <w:rsid w:val="008301A3"/>
    <w:rsid w:val="008301EA"/>
    <w:rsid w:val="00830675"/>
    <w:rsid w:val="00830AB3"/>
    <w:rsid w:val="00830B4D"/>
    <w:rsid w:val="00830C8A"/>
    <w:rsid w:val="0083113E"/>
    <w:rsid w:val="00831379"/>
    <w:rsid w:val="008314A0"/>
    <w:rsid w:val="00831656"/>
    <w:rsid w:val="00831796"/>
    <w:rsid w:val="00831811"/>
    <w:rsid w:val="00831821"/>
    <w:rsid w:val="008319EA"/>
    <w:rsid w:val="00831A09"/>
    <w:rsid w:val="00831B5D"/>
    <w:rsid w:val="008321FF"/>
    <w:rsid w:val="0083235D"/>
    <w:rsid w:val="00832402"/>
    <w:rsid w:val="008326F3"/>
    <w:rsid w:val="00832956"/>
    <w:rsid w:val="00832957"/>
    <w:rsid w:val="00832A97"/>
    <w:rsid w:val="00832C8D"/>
    <w:rsid w:val="00832CF6"/>
    <w:rsid w:val="00832F1C"/>
    <w:rsid w:val="008333E0"/>
    <w:rsid w:val="008333EE"/>
    <w:rsid w:val="008334C6"/>
    <w:rsid w:val="0083375C"/>
    <w:rsid w:val="00833E9C"/>
    <w:rsid w:val="00833FA3"/>
    <w:rsid w:val="0083413D"/>
    <w:rsid w:val="00834161"/>
    <w:rsid w:val="00834468"/>
    <w:rsid w:val="008344D6"/>
    <w:rsid w:val="008344E9"/>
    <w:rsid w:val="0083471B"/>
    <w:rsid w:val="008347D6"/>
    <w:rsid w:val="008349C2"/>
    <w:rsid w:val="00834F14"/>
    <w:rsid w:val="00834F3F"/>
    <w:rsid w:val="008354FD"/>
    <w:rsid w:val="0083569E"/>
    <w:rsid w:val="00835738"/>
    <w:rsid w:val="008357D9"/>
    <w:rsid w:val="0083596C"/>
    <w:rsid w:val="008359BF"/>
    <w:rsid w:val="00835F9D"/>
    <w:rsid w:val="00836309"/>
    <w:rsid w:val="00836334"/>
    <w:rsid w:val="00836373"/>
    <w:rsid w:val="00836413"/>
    <w:rsid w:val="008364C8"/>
    <w:rsid w:val="008367F0"/>
    <w:rsid w:val="00836B53"/>
    <w:rsid w:val="00836B9C"/>
    <w:rsid w:val="00836BBE"/>
    <w:rsid w:val="00836F8B"/>
    <w:rsid w:val="0083707D"/>
    <w:rsid w:val="008370A0"/>
    <w:rsid w:val="008372D1"/>
    <w:rsid w:val="008378DA"/>
    <w:rsid w:val="00837CD9"/>
    <w:rsid w:val="00837DA4"/>
    <w:rsid w:val="00837E50"/>
    <w:rsid w:val="00837FB9"/>
    <w:rsid w:val="00840081"/>
    <w:rsid w:val="0084026E"/>
    <w:rsid w:val="00840286"/>
    <w:rsid w:val="008403E8"/>
    <w:rsid w:val="0084047B"/>
    <w:rsid w:val="0084062F"/>
    <w:rsid w:val="00840EBE"/>
    <w:rsid w:val="00840EF5"/>
    <w:rsid w:val="00840F3F"/>
    <w:rsid w:val="00841013"/>
    <w:rsid w:val="0084149F"/>
    <w:rsid w:val="0084172C"/>
    <w:rsid w:val="008418AD"/>
    <w:rsid w:val="00841949"/>
    <w:rsid w:val="00841B33"/>
    <w:rsid w:val="00841CB7"/>
    <w:rsid w:val="00841D28"/>
    <w:rsid w:val="00842174"/>
    <w:rsid w:val="0084221B"/>
    <w:rsid w:val="00842517"/>
    <w:rsid w:val="008425E1"/>
    <w:rsid w:val="00842609"/>
    <w:rsid w:val="00842764"/>
    <w:rsid w:val="0084280C"/>
    <w:rsid w:val="008429B1"/>
    <w:rsid w:val="00842C11"/>
    <w:rsid w:val="00842D23"/>
    <w:rsid w:val="008432DB"/>
    <w:rsid w:val="008436B9"/>
    <w:rsid w:val="00843CC1"/>
    <w:rsid w:val="00843F75"/>
    <w:rsid w:val="00843FDF"/>
    <w:rsid w:val="00844360"/>
    <w:rsid w:val="00844365"/>
    <w:rsid w:val="008443F9"/>
    <w:rsid w:val="00844539"/>
    <w:rsid w:val="0084485D"/>
    <w:rsid w:val="00844B61"/>
    <w:rsid w:val="00844C75"/>
    <w:rsid w:val="00844C81"/>
    <w:rsid w:val="00844E28"/>
    <w:rsid w:val="00844F50"/>
    <w:rsid w:val="00845481"/>
    <w:rsid w:val="008455AB"/>
    <w:rsid w:val="0084565C"/>
    <w:rsid w:val="0084570B"/>
    <w:rsid w:val="00845758"/>
    <w:rsid w:val="008458F5"/>
    <w:rsid w:val="008459AC"/>
    <w:rsid w:val="00845B6B"/>
    <w:rsid w:val="00845D33"/>
    <w:rsid w:val="0084602C"/>
    <w:rsid w:val="008461C7"/>
    <w:rsid w:val="0084642B"/>
    <w:rsid w:val="00846AC0"/>
    <w:rsid w:val="00846BC9"/>
    <w:rsid w:val="00846C43"/>
    <w:rsid w:val="00847327"/>
    <w:rsid w:val="00847361"/>
    <w:rsid w:val="0084737C"/>
    <w:rsid w:val="0084757C"/>
    <w:rsid w:val="008476B7"/>
    <w:rsid w:val="0084783E"/>
    <w:rsid w:val="00847BB0"/>
    <w:rsid w:val="008500CA"/>
    <w:rsid w:val="00850504"/>
    <w:rsid w:val="00850531"/>
    <w:rsid w:val="0085060C"/>
    <w:rsid w:val="00850696"/>
    <w:rsid w:val="00850939"/>
    <w:rsid w:val="00850A9C"/>
    <w:rsid w:val="00850B63"/>
    <w:rsid w:val="00850CA2"/>
    <w:rsid w:val="00850E16"/>
    <w:rsid w:val="00850FAD"/>
    <w:rsid w:val="0085103A"/>
    <w:rsid w:val="0085171B"/>
    <w:rsid w:val="00851BA0"/>
    <w:rsid w:val="00851C4D"/>
    <w:rsid w:val="00851D6A"/>
    <w:rsid w:val="00851D6C"/>
    <w:rsid w:val="00851DB2"/>
    <w:rsid w:val="00851DBC"/>
    <w:rsid w:val="008523AF"/>
    <w:rsid w:val="0085260E"/>
    <w:rsid w:val="0085279F"/>
    <w:rsid w:val="008527F6"/>
    <w:rsid w:val="00852925"/>
    <w:rsid w:val="00852A87"/>
    <w:rsid w:val="00852B09"/>
    <w:rsid w:val="00852B1E"/>
    <w:rsid w:val="00852B36"/>
    <w:rsid w:val="00852BE0"/>
    <w:rsid w:val="00852BE4"/>
    <w:rsid w:val="00852E4F"/>
    <w:rsid w:val="0085307B"/>
    <w:rsid w:val="008534AB"/>
    <w:rsid w:val="008537AC"/>
    <w:rsid w:val="00853890"/>
    <w:rsid w:val="00853995"/>
    <w:rsid w:val="00853CFA"/>
    <w:rsid w:val="00854422"/>
    <w:rsid w:val="00854479"/>
    <w:rsid w:val="00854684"/>
    <w:rsid w:val="00854706"/>
    <w:rsid w:val="00854A99"/>
    <w:rsid w:val="00854DE4"/>
    <w:rsid w:val="00854E97"/>
    <w:rsid w:val="00854F5C"/>
    <w:rsid w:val="00854FEA"/>
    <w:rsid w:val="008551E9"/>
    <w:rsid w:val="00855353"/>
    <w:rsid w:val="00855494"/>
    <w:rsid w:val="00855498"/>
    <w:rsid w:val="0085565A"/>
    <w:rsid w:val="008557FA"/>
    <w:rsid w:val="00855A3B"/>
    <w:rsid w:val="00855ADF"/>
    <w:rsid w:val="00855B0F"/>
    <w:rsid w:val="00855D75"/>
    <w:rsid w:val="00855EC1"/>
    <w:rsid w:val="00855FD5"/>
    <w:rsid w:val="00856AA5"/>
    <w:rsid w:val="0085710F"/>
    <w:rsid w:val="00857625"/>
    <w:rsid w:val="00857637"/>
    <w:rsid w:val="008576CF"/>
    <w:rsid w:val="008579D7"/>
    <w:rsid w:val="00857B42"/>
    <w:rsid w:val="00857BD0"/>
    <w:rsid w:val="00857E4B"/>
    <w:rsid w:val="00857FC5"/>
    <w:rsid w:val="00860147"/>
    <w:rsid w:val="00860191"/>
    <w:rsid w:val="0086037F"/>
    <w:rsid w:val="00860566"/>
    <w:rsid w:val="00860776"/>
    <w:rsid w:val="00860850"/>
    <w:rsid w:val="00860A34"/>
    <w:rsid w:val="00860B48"/>
    <w:rsid w:val="00860B9E"/>
    <w:rsid w:val="00860DD0"/>
    <w:rsid w:val="00860FF1"/>
    <w:rsid w:val="008611E8"/>
    <w:rsid w:val="0086121F"/>
    <w:rsid w:val="00861235"/>
    <w:rsid w:val="008612B9"/>
    <w:rsid w:val="008614B3"/>
    <w:rsid w:val="00861512"/>
    <w:rsid w:val="00861574"/>
    <w:rsid w:val="008615A1"/>
    <w:rsid w:val="008616E6"/>
    <w:rsid w:val="00861723"/>
    <w:rsid w:val="008617E5"/>
    <w:rsid w:val="00861833"/>
    <w:rsid w:val="00861B99"/>
    <w:rsid w:val="00861BFE"/>
    <w:rsid w:val="00861CA1"/>
    <w:rsid w:val="00861F9F"/>
    <w:rsid w:val="00861FB2"/>
    <w:rsid w:val="0086246B"/>
    <w:rsid w:val="008624E5"/>
    <w:rsid w:val="008628E7"/>
    <w:rsid w:val="0086299E"/>
    <w:rsid w:val="00862CBF"/>
    <w:rsid w:val="00862E0C"/>
    <w:rsid w:val="00863186"/>
    <w:rsid w:val="00863215"/>
    <w:rsid w:val="0086336F"/>
    <w:rsid w:val="00863465"/>
    <w:rsid w:val="00863685"/>
    <w:rsid w:val="00863694"/>
    <w:rsid w:val="00863970"/>
    <w:rsid w:val="00863A38"/>
    <w:rsid w:val="00863A3B"/>
    <w:rsid w:val="00863AA5"/>
    <w:rsid w:val="00863C0F"/>
    <w:rsid w:val="00863C67"/>
    <w:rsid w:val="00863D82"/>
    <w:rsid w:val="00863D83"/>
    <w:rsid w:val="00863DE8"/>
    <w:rsid w:val="00863F36"/>
    <w:rsid w:val="00863F9F"/>
    <w:rsid w:val="00864067"/>
    <w:rsid w:val="00864309"/>
    <w:rsid w:val="0086434E"/>
    <w:rsid w:val="0086439F"/>
    <w:rsid w:val="00864508"/>
    <w:rsid w:val="00864550"/>
    <w:rsid w:val="008646B3"/>
    <w:rsid w:val="008649F1"/>
    <w:rsid w:val="00864AEE"/>
    <w:rsid w:val="00864C41"/>
    <w:rsid w:val="00864D82"/>
    <w:rsid w:val="00864E91"/>
    <w:rsid w:val="00864EF2"/>
    <w:rsid w:val="00864F59"/>
    <w:rsid w:val="00865069"/>
    <w:rsid w:val="0086549C"/>
    <w:rsid w:val="0086564E"/>
    <w:rsid w:val="0086566B"/>
    <w:rsid w:val="008656AD"/>
    <w:rsid w:val="0086584B"/>
    <w:rsid w:val="00865A9A"/>
    <w:rsid w:val="00865C03"/>
    <w:rsid w:val="00865FBF"/>
    <w:rsid w:val="0086632D"/>
    <w:rsid w:val="008665DC"/>
    <w:rsid w:val="008665EC"/>
    <w:rsid w:val="00866738"/>
    <w:rsid w:val="0086679A"/>
    <w:rsid w:val="00866BD4"/>
    <w:rsid w:val="00866C43"/>
    <w:rsid w:val="00866C7E"/>
    <w:rsid w:val="00866E8D"/>
    <w:rsid w:val="00866FC2"/>
    <w:rsid w:val="00867037"/>
    <w:rsid w:val="0086708A"/>
    <w:rsid w:val="008670AA"/>
    <w:rsid w:val="00867308"/>
    <w:rsid w:val="0086739B"/>
    <w:rsid w:val="0086755D"/>
    <w:rsid w:val="00867599"/>
    <w:rsid w:val="0086768D"/>
    <w:rsid w:val="0086774F"/>
    <w:rsid w:val="0086782E"/>
    <w:rsid w:val="0086789F"/>
    <w:rsid w:val="00867D72"/>
    <w:rsid w:val="00867DA2"/>
    <w:rsid w:val="008701D3"/>
    <w:rsid w:val="00870208"/>
    <w:rsid w:val="008703F9"/>
    <w:rsid w:val="00870451"/>
    <w:rsid w:val="00870463"/>
    <w:rsid w:val="00870647"/>
    <w:rsid w:val="00870780"/>
    <w:rsid w:val="00870834"/>
    <w:rsid w:val="0087099E"/>
    <w:rsid w:val="00870B49"/>
    <w:rsid w:val="00870BB8"/>
    <w:rsid w:val="00870C54"/>
    <w:rsid w:val="00870D7F"/>
    <w:rsid w:val="00870F4D"/>
    <w:rsid w:val="00871150"/>
    <w:rsid w:val="0087120B"/>
    <w:rsid w:val="0087124E"/>
    <w:rsid w:val="008713B7"/>
    <w:rsid w:val="00871867"/>
    <w:rsid w:val="008718D6"/>
    <w:rsid w:val="008719CE"/>
    <w:rsid w:val="008719DF"/>
    <w:rsid w:val="00871A1C"/>
    <w:rsid w:val="00871A46"/>
    <w:rsid w:val="00871BAC"/>
    <w:rsid w:val="00871E5A"/>
    <w:rsid w:val="00871EF3"/>
    <w:rsid w:val="00872226"/>
    <w:rsid w:val="00872478"/>
    <w:rsid w:val="008727A1"/>
    <w:rsid w:val="008727E1"/>
    <w:rsid w:val="008729BB"/>
    <w:rsid w:val="00872A31"/>
    <w:rsid w:val="00872A39"/>
    <w:rsid w:val="00872A47"/>
    <w:rsid w:val="00872D7E"/>
    <w:rsid w:val="008730BB"/>
    <w:rsid w:val="00873164"/>
    <w:rsid w:val="0087316C"/>
    <w:rsid w:val="0087338D"/>
    <w:rsid w:val="008733B4"/>
    <w:rsid w:val="00873A34"/>
    <w:rsid w:val="00873CCF"/>
    <w:rsid w:val="00873F82"/>
    <w:rsid w:val="0087402F"/>
    <w:rsid w:val="0087443A"/>
    <w:rsid w:val="0087485D"/>
    <w:rsid w:val="008748E6"/>
    <w:rsid w:val="00874A4D"/>
    <w:rsid w:val="00874B59"/>
    <w:rsid w:val="00875082"/>
    <w:rsid w:val="008754A4"/>
    <w:rsid w:val="0087564D"/>
    <w:rsid w:val="008758D1"/>
    <w:rsid w:val="00875D82"/>
    <w:rsid w:val="0087630C"/>
    <w:rsid w:val="008763CA"/>
    <w:rsid w:val="0087646C"/>
    <w:rsid w:val="00876E91"/>
    <w:rsid w:val="00877240"/>
    <w:rsid w:val="008775FB"/>
    <w:rsid w:val="0087782F"/>
    <w:rsid w:val="00877859"/>
    <w:rsid w:val="008779F3"/>
    <w:rsid w:val="00877AB4"/>
    <w:rsid w:val="00877C1D"/>
    <w:rsid w:val="00880794"/>
    <w:rsid w:val="0088090A"/>
    <w:rsid w:val="00880C50"/>
    <w:rsid w:val="00880D12"/>
    <w:rsid w:val="0088121F"/>
    <w:rsid w:val="0088122F"/>
    <w:rsid w:val="00881722"/>
    <w:rsid w:val="008819D6"/>
    <w:rsid w:val="00881A77"/>
    <w:rsid w:val="00881BA1"/>
    <w:rsid w:val="00881C3C"/>
    <w:rsid w:val="00881DDB"/>
    <w:rsid w:val="00882237"/>
    <w:rsid w:val="0088245F"/>
    <w:rsid w:val="0088263C"/>
    <w:rsid w:val="008828B1"/>
    <w:rsid w:val="00882A23"/>
    <w:rsid w:val="00882B26"/>
    <w:rsid w:val="00882DC9"/>
    <w:rsid w:val="00882EEA"/>
    <w:rsid w:val="00882F25"/>
    <w:rsid w:val="00882FE6"/>
    <w:rsid w:val="008831ED"/>
    <w:rsid w:val="00883377"/>
    <w:rsid w:val="008833E2"/>
    <w:rsid w:val="00883949"/>
    <w:rsid w:val="00883A8A"/>
    <w:rsid w:val="00883E21"/>
    <w:rsid w:val="008840F3"/>
    <w:rsid w:val="00884314"/>
    <w:rsid w:val="008843B1"/>
    <w:rsid w:val="00884447"/>
    <w:rsid w:val="0088446C"/>
    <w:rsid w:val="0088457B"/>
    <w:rsid w:val="00884667"/>
    <w:rsid w:val="008846A0"/>
    <w:rsid w:val="00884B30"/>
    <w:rsid w:val="00884E2C"/>
    <w:rsid w:val="00885552"/>
    <w:rsid w:val="00885590"/>
    <w:rsid w:val="008855FF"/>
    <w:rsid w:val="00885618"/>
    <w:rsid w:val="008857D9"/>
    <w:rsid w:val="008859A7"/>
    <w:rsid w:val="00885BC6"/>
    <w:rsid w:val="00885E67"/>
    <w:rsid w:val="00885F51"/>
    <w:rsid w:val="00885F86"/>
    <w:rsid w:val="008860CD"/>
    <w:rsid w:val="00886501"/>
    <w:rsid w:val="0088658A"/>
    <w:rsid w:val="008866B6"/>
    <w:rsid w:val="00886915"/>
    <w:rsid w:val="00886B5D"/>
    <w:rsid w:val="00887155"/>
    <w:rsid w:val="00887322"/>
    <w:rsid w:val="00887340"/>
    <w:rsid w:val="00887543"/>
    <w:rsid w:val="0088763B"/>
    <w:rsid w:val="008876FF"/>
    <w:rsid w:val="00887F69"/>
    <w:rsid w:val="008905C8"/>
    <w:rsid w:val="008908F8"/>
    <w:rsid w:val="00890BF0"/>
    <w:rsid w:val="00890D9E"/>
    <w:rsid w:val="00890EF2"/>
    <w:rsid w:val="008911D2"/>
    <w:rsid w:val="0089121D"/>
    <w:rsid w:val="008914DB"/>
    <w:rsid w:val="0089165B"/>
    <w:rsid w:val="00891669"/>
    <w:rsid w:val="00891714"/>
    <w:rsid w:val="008917D0"/>
    <w:rsid w:val="00891AF4"/>
    <w:rsid w:val="00891CD0"/>
    <w:rsid w:val="00891D6D"/>
    <w:rsid w:val="00891DC2"/>
    <w:rsid w:val="00891E95"/>
    <w:rsid w:val="00891EBA"/>
    <w:rsid w:val="0089224D"/>
    <w:rsid w:val="0089226F"/>
    <w:rsid w:val="008922BB"/>
    <w:rsid w:val="00892306"/>
    <w:rsid w:val="00892470"/>
    <w:rsid w:val="008924D9"/>
    <w:rsid w:val="008927F2"/>
    <w:rsid w:val="00892A3E"/>
    <w:rsid w:val="00892B77"/>
    <w:rsid w:val="0089324A"/>
    <w:rsid w:val="00893283"/>
    <w:rsid w:val="008937CB"/>
    <w:rsid w:val="008938B1"/>
    <w:rsid w:val="00893913"/>
    <w:rsid w:val="00893AD9"/>
    <w:rsid w:val="00893F80"/>
    <w:rsid w:val="00894163"/>
    <w:rsid w:val="008947D2"/>
    <w:rsid w:val="00894D82"/>
    <w:rsid w:val="008951E9"/>
    <w:rsid w:val="00895273"/>
    <w:rsid w:val="008952CF"/>
    <w:rsid w:val="008952E0"/>
    <w:rsid w:val="008953C8"/>
    <w:rsid w:val="00895512"/>
    <w:rsid w:val="008959B3"/>
    <w:rsid w:val="00895E50"/>
    <w:rsid w:val="00895E99"/>
    <w:rsid w:val="00895FB5"/>
    <w:rsid w:val="008960B2"/>
    <w:rsid w:val="00896422"/>
    <w:rsid w:val="008964C7"/>
    <w:rsid w:val="0089652D"/>
    <w:rsid w:val="00896572"/>
    <w:rsid w:val="008967A1"/>
    <w:rsid w:val="00896AAD"/>
    <w:rsid w:val="00896C10"/>
    <w:rsid w:val="0089700F"/>
    <w:rsid w:val="0089716D"/>
    <w:rsid w:val="00897375"/>
    <w:rsid w:val="00897E83"/>
    <w:rsid w:val="00897F3D"/>
    <w:rsid w:val="008A02AC"/>
    <w:rsid w:val="008A03C3"/>
    <w:rsid w:val="008A040A"/>
    <w:rsid w:val="008A0C76"/>
    <w:rsid w:val="008A0C79"/>
    <w:rsid w:val="008A0C80"/>
    <w:rsid w:val="008A0E87"/>
    <w:rsid w:val="008A1401"/>
    <w:rsid w:val="008A16F6"/>
    <w:rsid w:val="008A1703"/>
    <w:rsid w:val="008A1818"/>
    <w:rsid w:val="008A18F3"/>
    <w:rsid w:val="008A1996"/>
    <w:rsid w:val="008A1A6E"/>
    <w:rsid w:val="008A1F50"/>
    <w:rsid w:val="008A20EA"/>
    <w:rsid w:val="008A2229"/>
    <w:rsid w:val="008A22FD"/>
    <w:rsid w:val="008A238D"/>
    <w:rsid w:val="008A2617"/>
    <w:rsid w:val="008A26B4"/>
    <w:rsid w:val="008A2755"/>
    <w:rsid w:val="008A298E"/>
    <w:rsid w:val="008A2A22"/>
    <w:rsid w:val="008A2E51"/>
    <w:rsid w:val="008A2E5E"/>
    <w:rsid w:val="008A315D"/>
    <w:rsid w:val="008A327F"/>
    <w:rsid w:val="008A3533"/>
    <w:rsid w:val="008A3661"/>
    <w:rsid w:val="008A37F9"/>
    <w:rsid w:val="008A3AA3"/>
    <w:rsid w:val="008A3DB2"/>
    <w:rsid w:val="008A3F53"/>
    <w:rsid w:val="008A3FCD"/>
    <w:rsid w:val="008A40DD"/>
    <w:rsid w:val="008A418E"/>
    <w:rsid w:val="008A419D"/>
    <w:rsid w:val="008A4288"/>
    <w:rsid w:val="008A449C"/>
    <w:rsid w:val="008A4509"/>
    <w:rsid w:val="008A47BF"/>
    <w:rsid w:val="008A4AFD"/>
    <w:rsid w:val="008A4B53"/>
    <w:rsid w:val="008A4C29"/>
    <w:rsid w:val="008A4E98"/>
    <w:rsid w:val="008A52B7"/>
    <w:rsid w:val="008A55F8"/>
    <w:rsid w:val="008A57BB"/>
    <w:rsid w:val="008A5B9B"/>
    <w:rsid w:val="008A5EA6"/>
    <w:rsid w:val="008A61E4"/>
    <w:rsid w:val="008A6624"/>
    <w:rsid w:val="008A696C"/>
    <w:rsid w:val="008A6A97"/>
    <w:rsid w:val="008A6FFF"/>
    <w:rsid w:val="008A725C"/>
    <w:rsid w:val="008A7810"/>
    <w:rsid w:val="008A785F"/>
    <w:rsid w:val="008A7D55"/>
    <w:rsid w:val="008A7E50"/>
    <w:rsid w:val="008B014F"/>
    <w:rsid w:val="008B0718"/>
    <w:rsid w:val="008B09E6"/>
    <w:rsid w:val="008B0B7C"/>
    <w:rsid w:val="008B0B90"/>
    <w:rsid w:val="008B0C3B"/>
    <w:rsid w:val="008B12EF"/>
    <w:rsid w:val="008B1503"/>
    <w:rsid w:val="008B1707"/>
    <w:rsid w:val="008B1837"/>
    <w:rsid w:val="008B18F5"/>
    <w:rsid w:val="008B1B59"/>
    <w:rsid w:val="008B2114"/>
    <w:rsid w:val="008B23D2"/>
    <w:rsid w:val="008B2494"/>
    <w:rsid w:val="008B25C2"/>
    <w:rsid w:val="008B2759"/>
    <w:rsid w:val="008B27C9"/>
    <w:rsid w:val="008B27FE"/>
    <w:rsid w:val="008B2C10"/>
    <w:rsid w:val="008B2DB3"/>
    <w:rsid w:val="008B2ED5"/>
    <w:rsid w:val="008B3009"/>
    <w:rsid w:val="008B3130"/>
    <w:rsid w:val="008B3269"/>
    <w:rsid w:val="008B32C1"/>
    <w:rsid w:val="008B3430"/>
    <w:rsid w:val="008B349D"/>
    <w:rsid w:val="008B3AC0"/>
    <w:rsid w:val="008B3BA2"/>
    <w:rsid w:val="008B3C86"/>
    <w:rsid w:val="008B3DBC"/>
    <w:rsid w:val="008B3EF8"/>
    <w:rsid w:val="008B3F68"/>
    <w:rsid w:val="008B420D"/>
    <w:rsid w:val="008B4238"/>
    <w:rsid w:val="008B424C"/>
    <w:rsid w:val="008B43CC"/>
    <w:rsid w:val="008B458A"/>
    <w:rsid w:val="008B462C"/>
    <w:rsid w:val="008B479E"/>
    <w:rsid w:val="008B4EBC"/>
    <w:rsid w:val="008B4F14"/>
    <w:rsid w:val="008B4F78"/>
    <w:rsid w:val="008B50B0"/>
    <w:rsid w:val="008B532C"/>
    <w:rsid w:val="008B5ADA"/>
    <w:rsid w:val="008B5C81"/>
    <w:rsid w:val="008B66E5"/>
    <w:rsid w:val="008B6B2D"/>
    <w:rsid w:val="008B6CE8"/>
    <w:rsid w:val="008B70E1"/>
    <w:rsid w:val="008B71B9"/>
    <w:rsid w:val="008B726D"/>
    <w:rsid w:val="008B76B6"/>
    <w:rsid w:val="008B7A18"/>
    <w:rsid w:val="008B7FC3"/>
    <w:rsid w:val="008C0693"/>
    <w:rsid w:val="008C0BD9"/>
    <w:rsid w:val="008C0DDF"/>
    <w:rsid w:val="008C1683"/>
    <w:rsid w:val="008C1809"/>
    <w:rsid w:val="008C1B23"/>
    <w:rsid w:val="008C1BED"/>
    <w:rsid w:val="008C1D1B"/>
    <w:rsid w:val="008C1D8C"/>
    <w:rsid w:val="008C1E35"/>
    <w:rsid w:val="008C20A3"/>
    <w:rsid w:val="008C22D7"/>
    <w:rsid w:val="008C2419"/>
    <w:rsid w:val="008C2464"/>
    <w:rsid w:val="008C2480"/>
    <w:rsid w:val="008C291B"/>
    <w:rsid w:val="008C2B1F"/>
    <w:rsid w:val="008C2F68"/>
    <w:rsid w:val="008C32EA"/>
    <w:rsid w:val="008C369E"/>
    <w:rsid w:val="008C36B7"/>
    <w:rsid w:val="008C395F"/>
    <w:rsid w:val="008C3B52"/>
    <w:rsid w:val="008C3EC3"/>
    <w:rsid w:val="008C4216"/>
    <w:rsid w:val="008C453F"/>
    <w:rsid w:val="008C45C0"/>
    <w:rsid w:val="008C483A"/>
    <w:rsid w:val="008C4866"/>
    <w:rsid w:val="008C4CA1"/>
    <w:rsid w:val="008C4D7B"/>
    <w:rsid w:val="008C4E35"/>
    <w:rsid w:val="008C5088"/>
    <w:rsid w:val="008C512E"/>
    <w:rsid w:val="008C5186"/>
    <w:rsid w:val="008C52B9"/>
    <w:rsid w:val="008C539A"/>
    <w:rsid w:val="008C55CA"/>
    <w:rsid w:val="008C5953"/>
    <w:rsid w:val="008C60C9"/>
    <w:rsid w:val="008C63B0"/>
    <w:rsid w:val="008C6427"/>
    <w:rsid w:val="008C66AE"/>
    <w:rsid w:val="008C6816"/>
    <w:rsid w:val="008C6847"/>
    <w:rsid w:val="008C69E4"/>
    <w:rsid w:val="008C70DC"/>
    <w:rsid w:val="008C71C4"/>
    <w:rsid w:val="008C7265"/>
    <w:rsid w:val="008C7368"/>
    <w:rsid w:val="008C740E"/>
    <w:rsid w:val="008C7570"/>
    <w:rsid w:val="008C7848"/>
    <w:rsid w:val="008C7A27"/>
    <w:rsid w:val="008C7AA1"/>
    <w:rsid w:val="008D0006"/>
    <w:rsid w:val="008D0186"/>
    <w:rsid w:val="008D01D6"/>
    <w:rsid w:val="008D0349"/>
    <w:rsid w:val="008D05C4"/>
    <w:rsid w:val="008D0806"/>
    <w:rsid w:val="008D0A65"/>
    <w:rsid w:val="008D160A"/>
    <w:rsid w:val="008D1683"/>
    <w:rsid w:val="008D16AC"/>
    <w:rsid w:val="008D16BD"/>
    <w:rsid w:val="008D1B7E"/>
    <w:rsid w:val="008D1BA5"/>
    <w:rsid w:val="008D1C7B"/>
    <w:rsid w:val="008D1D34"/>
    <w:rsid w:val="008D1D69"/>
    <w:rsid w:val="008D1E7C"/>
    <w:rsid w:val="008D1EA6"/>
    <w:rsid w:val="008D1F44"/>
    <w:rsid w:val="008D214B"/>
    <w:rsid w:val="008D2195"/>
    <w:rsid w:val="008D230D"/>
    <w:rsid w:val="008D2460"/>
    <w:rsid w:val="008D248D"/>
    <w:rsid w:val="008D249B"/>
    <w:rsid w:val="008D2FF7"/>
    <w:rsid w:val="008D3184"/>
    <w:rsid w:val="008D31B0"/>
    <w:rsid w:val="008D3298"/>
    <w:rsid w:val="008D330C"/>
    <w:rsid w:val="008D3872"/>
    <w:rsid w:val="008D3A5B"/>
    <w:rsid w:val="008D3A9C"/>
    <w:rsid w:val="008D3B15"/>
    <w:rsid w:val="008D3D3B"/>
    <w:rsid w:val="008D3D98"/>
    <w:rsid w:val="008D3EE2"/>
    <w:rsid w:val="008D40C2"/>
    <w:rsid w:val="008D43A1"/>
    <w:rsid w:val="008D43CA"/>
    <w:rsid w:val="008D440E"/>
    <w:rsid w:val="008D4438"/>
    <w:rsid w:val="008D4497"/>
    <w:rsid w:val="008D45AB"/>
    <w:rsid w:val="008D46AE"/>
    <w:rsid w:val="008D4FD4"/>
    <w:rsid w:val="008D5300"/>
    <w:rsid w:val="008D53BC"/>
    <w:rsid w:val="008D5B1C"/>
    <w:rsid w:val="008D6269"/>
    <w:rsid w:val="008D634B"/>
    <w:rsid w:val="008D64E3"/>
    <w:rsid w:val="008D64FA"/>
    <w:rsid w:val="008D67C5"/>
    <w:rsid w:val="008D69C1"/>
    <w:rsid w:val="008D6E13"/>
    <w:rsid w:val="008D6E50"/>
    <w:rsid w:val="008D6EC4"/>
    <w:rsid w:val="008D6EDB"/>
    <w:rsid w:val="008D719C"/>
    <w:rsid w:val="008D725D"/>
    <w:rsid w:val="008D72B0"/>
    <w:rsid w:val="008D764D"/>
    <w:rsid w:val="008D783B"/>
    <w:rsid w:val="008D78B1"/>
    <w:rsid w:val="008D7968"/>
    <w:rsid w:val="008D79B7"/>
    <w:rsid w:val="008D79CB"/>
    <w:rsid w:val="008D79F9"/>
    <w:rsid w:val="008D7B74"/>
    <w:rsid w:val="008D7C43"/>
    <w:rsid w:val="008D7C82"/>
    <w:rsid w:val="008D7CE3"/>
    <w:rsid w:val="008E0273"/>
    <w:rsid w:val="008E0482"/>
    <w:rsid w:val="008E0787"/>
    <w:rsid w:val="008E0D73"/>
    <w:rsid w:val="008E0D95"/>
    <w:rsid w:val="008E10BC"/>
    <w:rsid w:val="008E1179"/>
    <w:rsid w:val="008E1443"/>
    <w:rsid w:val="008E14CC"/>
    <w:rsid w:val="008E1535"/>
    <w:rsid w:val="008E15C9"/>
    <w:rsid w:val="008E17AA"/>
    <w:rsid w:val="008E1996"/>
    <w:rsid w:val="008E19D9"/>
    <w:rsid w:val="008E1B40"/>
    <w:rsid w:val="008E1C31"/>
    <w:rsid w:val="008E2249"/>
    <w:rsid w:val="008E235A"/>
    <w:rsid w:val="008E257A"/>
    <w:rsid w:val="008E279F"/>
    <w:rsid w:val="008E282D"/>
    <w:rsid w:val="008E287C"/>
    <w:rsid w:val="008E289C"/>
    <w:rsid w:val="008E2B61"/>
    <w:rsid w:val="008E2E8F"/>
    <w:rsid w:val="008E30D1"/>
    <w:rsid w:val="008E31F7"/>
    <w:rsid w:val="008E32E8"/>
    <w:rsid w:val="008E3E5A"/>
    <w:rsid w:val="008E40BA"/>
    <w:rsid w:val="008E42A7"/>
    <w:rsid w:val="008E4588"/>
    <w:rsid w:val="008E4A32"/>
    <w:rsid w:val="008E4B2A"/>
    <w:rsid w:val="008E4DA8"/>
    <w:rsid w:val="008E4DEE"/>
    <w:rsid w:val="008E5058"/>
    <w:rsid w:val="008E52B4"/>
    <w:rsid w:val="008E555C"/>
    <w:rsid w:val="008E5CDB"/>
    <w:rsid w:val="008E5F4A"/>
    <w:rsid w:val="008E6179"/>
    <w:rsid w:val="008E635E"/>
    <w:rsid w:val="008E64B7"/>
    <w:rsid w:val="008E660C"/>
    <w:rsid w:val="008E676A"/>
    <w:rsid w:val="008E6B5A"/>
    <w:rsid w:val="008E6DAD"/>
    <w:rsid w:val="008E6E7D"/>
    <w:rsid w:val="008E7149"/>
    <w:rsid w:val="008E72F8"/>
    <w:rsid w:val="008E73C1"/>
    <w:rsid w:val="008E74D2"/>
    <w:rsid w:val="008E7AD1"/>
    <w:rsid w:val="008E7B85"/>
    <w:rsid w:val="008E7C34"/>
    <w:rsid w:val="008E7CB7"/>
    <w:rsid w:val="008E7D07"/>
    <w:rsid w:val="008E7DC5"/>
    <w:rsid w:val="008E7E7F"/>
    <w:rsid w:val="008F008E"/>
    <w:rsid w:val="008F0435"/>
    <w:rsid w:val="008F0651"/>
    <w:rsid w:val="008F07B9"/>
    <w:rsid w:val="008F089D"/>
    <w:rsid w:val="008F09F3"/>
    <w:rsid w:val="008F0DA6"/>
    <w:rsid w:val="008F0E91"/>
    <w:rsid w:val="008F111B"/>
    <w:rsid w:val="008F114A"/>
    <w:rsid w:val="008F11DC"/>
    <w:rsid w:val="008F1230"/>
    <w:rsid w:val="008F1277"/>
    <w:rsid w:val="008F19B0"/>
    <w:rsid w:val="008F1A6A"/>
    <w:rsid w:val="008F1C2B"/>
    <w:rsid w:val="008F1CED"/>
    <w:rsid w:val="008F1D6A"/>
    <w:rsid w:val="008F1F33"/>
    <w:rsid w:val="008F2024"/>
    <w:rsid w:val="008F20D4"/>
    <w:rsid w:val="008F233A"/>
    <w:rsid w:val="008F2379"/>
    <w:rsid w:val="008F24F6"/>
    <w:rsid w:val="008F250D"/>
    <w:rsid w:val="008F2D97"/>
    <w:rsid w:val="008F315E"/>
    <w:rsid w:val="008F317E"/>
    <w:rsid w:val="008F337F"/>
    <w:rsid w:val="008F3390"/>
    <w:rsid w:val="008F3420"/>
    <w:rsid w:val="008F35FA"/>
    <w:rsid w:val="008F3693"/>
    <w:rsid w:val="008F375F"/>
    <w:rsid w:val="008F3AC8"/>
    <w:rsid w:val="008F3C05"/>
    <w:rsid w:val="008F413A"/>
    <w:rsid w:val="008F42DA"/>
    <w:rsid w:val="008F4435"/>
    <w:rsid w:val="008F451A"/>
    <w:rsid w:val="008F4558"/>
    <w:rsid w:val="008F45C4"/>
    <w:rsid w:val="008F46B3"/>
    <w:rsid w:val="008F46BA"/>
    <w:rsid w:val="008F4917"/>
    <w:rsid w:val="008F4BD9"/>
    <w:rsid w:val="008F4D14"/>
    <w:rsid w:val="008F4EA5"/>
    <w:rsid w:val="008F4F23"/>
    <w:rsid w:val="008F4F44"/>
    <w:rsid w:val="008F4FB1"/>
    <w:rsid w:val="008F508E"/>
    <w:rsid w:val="008F519E"/>
    <w:rsid w:val="008F51EE"/>
    <w:rsid w:val="008F52F8"/>
    <w:rsid w:val="008F54F7"/>
    <w:rsid w:val="008F5679"/>
    <w:rsid w:val="008F58F4"/>
    <w:rsid w:val="008F5A56"/>
    <w:rsid w:val="008F5AD6"/>
    <w:rsid w:val="008F601E"/>
    <w:rsid w:val="008F663C"/>
    <w:rsid w:val="008F6C03"/>
    <w:rsid w:val="008F6DDA"/>
    <w:rsid w:val="008F6E0E"/>
    <w:rsid w:val="008F6FF0"/>
    <w:rsid w:val="008F70A4"/>
    <w:rsid w:val="008F70F9"/>
    <w:rsid w:val="008F73FE"/>
    <w:rsid w:val="008F743F"/>
    <w:rsid w:val="008F7857"/>
    <w:rsid w:val="008F7881"/>
    <w:rsid w:val="008F79F4"/>
    <w:rsid w:val="008F7A2E"/>
    <w:rsid w:val="008F7C6C"/>
    <w:rsid w:val="008F7C81"/>
    <w:rsid w:val="008F7D97"/>
    <w:rsid w:val="008F7FE9"/>
    <w:rsid w:val="008F7FFC"/>
    <w:rsid w:val="00900071"/>
    <w:rsid w:val="00900107"/>
    <w:rsid w:val="00900162"/>
    <w:rsid w:val="00900310"/>
    <w:rsid w:val="009003FC"/>
    <w:rsid w:val="00900446"/>
    <w:rsid w:val="0090081B"/>
    <w:rsid w:val="0090112D"/>
    <w:rsid w:val="00901393"/>
    <w:rsid w:val="00901757"/>
    <w:rsid w:val="00901957"/>
    <w:rsid w:val="00901BAB"/>
    <w:rsid w:val="009022EC"/>
    <w:rsid w:val="00902393"/>
    <w:rsid w:val="009024B1"/>
    <w:rsid w:val="0090277F"/>
    <w:rsid w:val="00902AFF"/>
    <w:rsid w:val="00902D1F"/>
    <w:rsid w:val="00902DAC"/>
    <w:rsid w:val="00902F9F"/>
    <w:rsid w:val="00902FFF"/>
    <w:rsid w:val="00903000"/>
    <w:rsid w:val="00903174"/>
    <w:rsid w:val="009033F5"/>
    <w:rsid w:val="0090357C"/>
    <w:rsid w:val="00903854"/>
    <w:rsid w:val="00903858"/>
    <w:rsid w:val="00903D38"/>
    <w:rsid w:val="00903E3B"/>
    <w:rsid w:val="0090421E"/>
    <w:rsid w:val="00904479"/>
    <w:rsid w:val="00904964"/>
    <w:rsid w:val="00904EC8"/>
    <w:rsid w:val="0090551A"/>
    <w:rsid w:val="0090589F"/>
    <w:rsid w:val="00905BC5"/>
    <w:rsid w:val="00905C5C"/>
    <w:rsid w:val="00905D71"/>
    <w:rsid w:val="00905DCE"/>
    <w:rsid w:val="00906369"/>
    <w:rsid w:val="0090687C"/>
    <w:rsid w:val="009068BC"/>
    <w:rsid w:val="009068FC"/>
    <w:rsid w:val="00906B6E"/>
    <w:rsid w:val="00906D86"/>
    <w:rsid w:val="00906E83"/>
    <w:rsid w:val="009073A3"/>
    <w:rsid w:val="009073CC"/>
    <w:rsid w:val="00907608"/>
    <w:rsid w:val="00907616"/>
    <w:rsid w:val="0090770B"/>
    <w:rsid w:val="009077C1"/>
    <w:rsid w:val="00907980"/>
    <w:rsid w:val="00907A43"/>
    <w:rsid w:val="00907B22"/>
    <w:rsid w:val="00907B85"/>
    <w:rsid w:val="00907BDE"/>
    <w:rsid w:val="00907CA4"/>
    <w:rsid w:val="00907D4D"/>
    <w:rsid w:val="00907F08"/>
    <w:rsid w:val="00910048"/>
    <w:rsid w:val="00910221"/>
    <w:rsid w:val="0091026E"/>
    <w:rsid w:val="009102C9"/>
    <w:rsid w:val="009106FB"/>
    <w:rsid w:val="00910701"/>
    <w:rsid w:val="0091076B"/>
    <w:rsid w:val="00910DCD"/>
    <w:rsid w:val="00910F2B"/>
    <w:rsid w:val="009112B5"/>
    <w:rsid w:val="009112E9"/>
    <w:rsid w:val="00911375"/>
    <w:rsid w:val="00911439"/>
    <w:rsid w:val="00911520"/>
    <w:rsid w:val="0091153D"/>
    <w:rsid w:val="00911571"/>
    <w:rsid w:val="00911905"/>
    <w:rsid w:val="00911912"/>
    <w:rsid w:val="00911AB8"/>
    <w:rsid w:val="00911AE8"/>
    <w:rsid w:val="0091260F"/>
    <w:rsid w:val="00912623"/>
    <w:rsid w:val="00912770"/>
    <w:rsid w:val="00912850"/>
    <w:rsid w:val="00912900"/>
    <w:rsid w:val="00912919"/>
    <w:rsid w:val="00912AFB"/>
    <w:rsid w:val="00912B97"/>
    <w:rsid w:val="00912F8A"/>
    <w:rsid w:val="0091325E"/>
    <w:rsid w:val="009133DF"/>
    <w:rsid w:val="0091353E"/>
    <w:rsid w:val="00913561"/>
    <w:rsid w:val="00913680"/>
    <w:rsid w:val="009137F9"/>
    <w:rsid w:val="00913AAA"/>
    <w:rsid w:val="00913EA7"/>
    <w:rsid w:val="009140C7"/>
    <w:rsid w:val="009140DA"/>
    <w:rsid w:val="00914166"/>
    <w:rsid w:val="00914267"/>
    <w:rsid w:val="00914483"/>
    <w:rsid w:val="009145F3"/>
    <w:rsid w:val="0091467F"/>
    <w:rsid w:val="009147E4"/>
    <w:rsid w:val="0091484E"/>
    <w:rsid w:val="009149FF"/>
    <w:rsid w:val="00914B5F"/>
    <w:rsid w:val="00914F4E"/>
    <w:rsid w:val="009152E6"/>
    <w:rsid w:val="0091579A"/>
    <w:rsid w:val="0091580F"/>
    <w:rsid w:val="00915872"/>
    <w:rsid w:val="009159CC"/>
    <w:rsid w:val="00915CB3"/>
    <w:rsid w:val="00915EB2"/>
    <w:rsid w:val="00916115"/>
    <w:rsid w:val="00916350"/>
    <w:rsid w:val="0091670E"/>
    <w:rsid w:val="00916812"/>
    <w:rsid w:val="00916CEF"/>
    <w:rsid w:val="00916D50"/>
    <w:rsid w:val="00916DDB"/>
    <w:rsid w:val="00916E3D"/>
    <w:rsid w:val="009173AD"/>
    <w:rsid w:val="009173B4"/>
    <w:rsid w:val="0091798B"/>
    <w:rsid w:val="00917997"/>
    <w:rsid w:val="009179E7"/>
    <w:rsid w:val="00917D34"/>
    <w:rsid w:val="00917F47"/>
    <w:rsid w:val="0092047F"/>
    <w:rsid w:val="00920904"/>
    <w:rsid w:val="00920A8E"/>
    <w:rsid w:val="00920A97"/>
    <w:rsid w:val="00920DB6"/>
    <w:rsid w:val="009213DC"/>
    <w:rsid w:val="009213F3"/>
    <w:rsid w:val="00921646"/>
    <w:rsid w:val="00921672"/>
    <w:rsid w:val="00921D9C"/>
    <w:rsid w:val="00921DC1"/>
    <w:rsid w:val="00921E0B"/>
    <w:rsid w:val="00921F89"/>
    <w:rsid w:val="00921F91"/>
    <w:rsid w:val="009220A1"/>
    <w:rsid w:val="00922718"/>
    <w:rsid w:val="00922C88"/>
    <w:rsid w:val="00922E9F"/>
    <w:rsid w:val="00922F2B"/>
    <w:rsid w:val="00922FA4"/>
    <w:rsid w:val="00922FE8"/>
    <w:rsid w:val="009232EF"/>
    <w:rsid w:val="00923740"/>
    <w:rsid w:val="00923A06"/>
    <w:rsid w:val="00923BFE"/>
    <w:rsid w:val="00923E96"/>
    <w:rsid w:val="0092440B"/>
    <w:rsid w:val="009246E0"/>
    <w:rsid w:val="00924A83"/>
    <w:rsid w:val="00924AD1"/>
    <w:rsid w:val="00924CDE"/>
    <w:rsid w:val="00924F22"/>
    <w:rsid w:val="009250F9"/>
    <w:rsid w:val="0092535D"/>
    <w:rsid w:val="0092554A"/>
    <w:rsid w:val="0092571B"/>
    <w:rsid w:val="009259DB"/>
    <w:rsid w:val="00925B5C"/>
    <w:rsid w:val="00925FA7"/>
    <w:rsid w:val="00925FEB"/>
    <w:rsid w:val="0092602B"/>
    <w:rsid w:val="00926057"/>
    <w:rsid w:val="00926180"/>
    <w:rsid w:val="00926523"/>
    <w:rsid w:val="00926693"/>
    <w:rsid w:val="00926773"/>
    <w:rsid w:val="0092677A"/>
    <w:rsid w:val="00926919"/>
    <w:rsid w:val="00926B84"/>
    <w:rsid w:val="00926C44"/>
    <w:rsid w:val="00926D96"/>
    <w:rsid w:val="00926E33"/>
    <w:rsid w:val="00926E41"/>
    <w:rsid w:val="00926E9E"/>
    <w:rsid w:val="009272C9"/>
    <w:rsid w:val="00927356"/>
    <w:rsid w:val="00927419"/>
    <w:rsid w:val="00927503"/>
    <w:rsid w:val="009275B7"/>
    <w:rsid w:val="00927B3E"/>
    <w:rsid w:val="00927D22"/>
    <w:rsid w:val="00927F0A"/>
    <w:rsid w:val="0093004F"/>
    <w:rsid w:val="0093046C"/>
    <w:rsid w:val="009305CE"/>
    <w:rsid w:val="00930669"/>
    <w:rsid w:val="009307DE"/>
    <w:rsid w:val="00930B20"/>
    <w:rsid w:val="00930CE5"/>
    <w:rsid w:val="00930DEB"/>
    <w:rsid w:val="00931124"/>
    <w:rsid w:val="009311FB"/>
    <w:rsid w:val="009314F8"/>
    <w:rsid w:val="009316E7"/>
    <w:rsid w:val="009316E9"/>
    <w:rsid w:val="00931A56"/>
    <w:rsid w:val="00931BDE"/>
    <w:rsid w:val="00932017"/>
    <w:rsid w:val="00932593"/>
    <w:rsid w:val="009326EC"/>
    <w:rsid w:val="0093272D"/>
    <w:rsid w:val="009327D7"/>
    <w:rsid w:val="009329C1"/>
    <w:rsid w:val="00932C4E"/>
    <w:rsid w:val="00932E5C"/>
    <w:rsid w:val="00933207"/>
    <w:rsid w:val="00933368"/>
    <w:rsid w:val="00933759"/>
    <w:rsid w:val="009337C6"/>
    <w:rsid w:val="00933B0D"/>
    <w:rsid w:val="00933BF7"/>
    <w:rsid w:val="00933D9B"/>
    <w:rsid w:val="00933F55"/>
    <w:rsid w:val="00934008"/>
    <w:rsid w:val="009340D7"/>
    <w:rsid w:val="009342A0"/>
    <w:rsid w:val="00934400"/>
    <w:rsid w:val="00934480"/>
    <w:rsid w:val="00934AE3"/>
    <w:rsid w:val="0093505C"/>
    <w:rsid w:val="009351DC"/>
    <w:rsid w:val="0093544A"/>
    <w:rsid w:val="00935501"/>
    <w:rsid w:val="00935589"/>
    <w:rsid w:val="009355E2"/>
    <w:rsid w:val="00935841"/>
    <w:rsid w:val="00935842"/>
    <w:rsid w:val="0093597A"/>
    <w:rsid w:val="009359A0"/>
    <w:rsid w:val="00935AC2"/>
    <w:rsid w:val="00935ADC"/>
    <w:rsid w:val="00935B1A"/>
    <w:rsid w:val="00935D00"/>
    <w:rsid w:val="00936024"/>
    <w:rsid w:val="00936832"/>
    <w:rsid w:val="00936A17"/>
    <w:rsid w:val="00936B2D"/>
    <w:rsid w:val="00936C53"/>
    <w:rsid w:val="00936FE6"/>
    <w:rsid w:val="009371A5"/>
    <w:rsid w:val="00937366"/>
    <w:rsid w:val="0093743E"/>
    <w:rsid w:val="0093767E"/>
    <w:rsid w:val="0093770E"/>
    <w:rsid w:val="0093777D"/>
    <w:rsid w:val="009377B8"/>
    <w:rsid w:val="00937B03"/>
    <w:rsid w:val="00937E83"/>
    <w:rsid w:val="00937EA2"/>
    <w:rsid w:val="00937ED6"/>
    <w:rsid w:val="009402DA"/>
    <w:rsid w:val="009405AB"/>
    <w:rsid w:val="009405E1"/>
    <w:rsid w:val="00940782"/>
    <w:rsid w:val="009408FA"/>
    <w:rsid w:val="009409C5"/>
    <w:rsid w:val="00940C6F"/>
    <w:rsid w:val="00940C87"/>
    <w:rsid w:val="00940CBB"/>
    <w:rsid w:val="00940F24"/>
    <w:rsid w:val="009410E4"/>
    <w:rsid w:val="00941433"/>
    <w:rsid w:val="00941443"/>
    <w:rsid w:val="00941694"/>
    <w:rsid w:val="009416D6"/>
    <w:rsid w:val="0094197A"/>
    <w:rsid w:val="00941C09"/>
    <w:rsid w:val="00941D72"/>
    <w:rsid w:val="00942460"/>
    <w:rsid w:val="009424E3"/>
    <w:rsid w:val="00942661"/>
    <w:rsid w:val="00942854"/>
    <w:rsid w:val="0094297E"/>
    <w:rsid w:val="00942CEE"/>
    <w:rsid w:val="00942F99"/>
    <w:rsid w:val="00942FFA"/>
    <w:rsid w:val="009431BF"/>
    <w:rsid w:val="009432EF"/>
    <w:rsid w:val="009437F6"/>
    <w:rsid w:val="00943B52"/>
    <w:rsid w:val="00943D8F"/>
    <w:rsid w:val="00943F73"/>
    <w:rsid w:val="0094414E"/>
    <w:rsid w:val="009442F6"/>
    <w:rsid w:val="009446AB"/>
    <w:rsid w:val="009448DE"/>
    <w:rsid w:val="00944BB3"/>
    <w:rsid w:val="00944CAB"/>
    <w:rsid w:val="00944DB7"/>
    <w:rsid w:val="00944E12"/>
    <w:rsid w:val="00944E87"/>
    <w:rsid w:val="00945095"/>
    <w:rsid w:val="00945250"/>
    <w:rsid w:val="00945354"/>
    <w:rsid w:val="009455D1"/>
    <w:rsid w:val="009456D1"/>
    <w:rsid w:val="009457A1"/>
    <w:rsid w:val="00945ABB"/>
    <w:rsid w:val="00945CD1"/>
    <w:rsid w:val="00945E5D"/>
    <w:rsid w:val="00945E9B"/>
    <w:rsid w:val="00946389"/>
    <w:rsid w:val="00946532"/>
    <w:rsid w:val="00946B40"/>
    <w:rsid w:val="00946CA2"/>
    <w:rsid w:val="009470FF"/>
    <w:rsid w:val="0094727B"/>
    <w:rsid w:val="00947374"/>
    <w:rsid w:val="00947415"/>
    <w:rsid w:val="0094743D"/>
    <w:rsid w:val="00947493"/>
    <w:rsid w:val="009474BB"/>
    <w:rsid w:val="0094750E"/>
    <w:rsid w:val="0094763F"/>
    <w:rsid w:val="009476A7"/>
    <w:rsid w:val="009476EC"/>
    <w:rsid w:val="00947851"/>
    <w:rsid w:val="00947966"/>
    <w:rsid w:val="00947BD2"/>
    <w:rsid w:val="00947C26"/>
    <w:rsid w:val="00947D21"/>
    <w:rsid w:val="00947D85"/>
    <w:rsid w:val="00947F8F"/>
    <w:rsid w:val="009500A7"/>
    <w:rsid w:val="009500AA"/>
    <w:rsid w:val="009500D7"/>
    <w:rsid w:val="0095053F"/>
    <w:rsid w:val="0095077B"/>
    <w:rsid w:val="009509B3"/>
    <w:rsid w:val="00950A9B"/>
    <w:rsid w:val="00950BD1"/>
    <w:rsid w:val="00950C1A"/>
    <w:rsid w:val="00951347"/>
    <w:rsid w:val="009518C0"/>
    <w:rsid w:val="00951908"/>
    <w:rsid w:val="00951911"/>
    <w:rsid w:val="00951953"/>
    <w:rsid w:val="00951BC3"/>
    <w:rsid w:val="00951C05"/>
    <w:rsid w:val="009523F3"/>
    <w:rsid w:val="0095280E"/>
    <w:rsid w:val="00952BDF"/>
    <w:rsid w:val="00952CF5"/>
    <w:rsid w:val="00952E24"/>
    <w:rsid w:val="00952E95"/>
    <w:rsid w:val="009530BE"/>
    <w:rsid w:val="009531C5"/>
    <w:rsid w:val="0095350E"/>
    <w:rsid w:val="0095374B"/>
    <w:rsid w:val="00953889"/>
    <w:rsid w:val="00953963"/>
    <w:rsid w:val="00953BBB"/>
    <w:rsid w:val="00953C56"/>
    <w:rsid w:val="009540D0"/>
    <w:rsid w:val="0095419F"/>
    <w:rsid w:val="009542E8"/>
    <w:rsid w:val="0095441C"/>
    <w:rsid w:val="0095468B"/>
    <w:rsid w:val="009546EB"/>
    <w:rsid w:val="00954750"/>
    <w:rsid w:val="0095477B"/>
    <w:rsid w:val="009548B3"/>
    <w:rsid w:val="00954DD4"/>
    <w:rsid w:val="00954E93"/>
    <w:rsid w:val="009553F1"/>
    <w:rsid w:val="009553F6"/>
    <w:rsid w:val="00955729"/>
    <w:rsid w:val="00955B80"/>
    <w:rsid w:val="00955C21"/>
    <w:rsid w:val="00955E07"/>
    <w:rsid w:val="0095690A"/>
    <w:rsid w:val="0095705F"/>
    <w:rsid w:val="00957167"/>
    <w:rsid w:val="009574B2"/>
    <w:rsid w:val="009577B0"/>
    <w:rsid w:val="00957C39"/>
    <w:rsid w:val="00957DC6"/>
    <w:rsid w:val="00957F2E"/>
    <w:rsid w:val="00957F5D"/>
    <w:rsid w:val="0096035A"/>
    <w:rsid w:val="009603A2"/>
    <w:rsid w:val="009605D2"/>
    <w:rsid w:val="00960625"/>
    <w:rsid w:val="009606FA"/>
    <w:rsid w:val="00960A22"/>
    <w:rsid w:val="00960A41"/>
    <w:rsid w:val="00960F4A"/>
    <w:rsid w:val="00960FD7"/>
    <w:rsid w:val="00961406"/>
    <w:rsid w:val="009614AC"/>
    <w:rsid w:val="0096160C"/>
    <w:rsid w:val="0096173E"/>
    <w:rsid w:val="00961770"/>
    <w:rsid w:val="00961AE1"/>
    <w:rsid w:val="00961C87"/>
    <w:rsid w:val="00961CBE"/>
    <w:rsid w:val="00962275"/>
    <w:rsid w:val="0096261D"/>
    <w:rsid w:val="00962741"/>
    <w:rsid w:val="00962914"/>
    <w:rsid w:val="00962B49"/>
    <w:rsid w:val="00962C3D"/>
    <w:rsid w:val="00962D00"/>
    <w:rsid w:val="00962DAE"/>
    <w:rsid w:val="00962EE1"/>
    <w:rsid w:val="00963108"/>
    <w:rsid w:val="0096319A"/>
    <w:rsid w:val="00963296"/>
    <w:rsid w:val="0096396A"/>
    <w:rsid w:val="009639FD"/>
    <w:rsid w:val="00963A06"/>
    <w:rsid w:val="00963A94"/>
    <w:rsid w:val="00963D04"/>
    <w:rsid w:val="00963DBE"/>
    <w:rsid w:val="00963DEA"/>
    <w:rsid w:val="00963FDF"/>
    <w:rsid w:val="00964324"/>
    <w:rsid w:val="009644AD"/>
    <w:rsid w:val="00964FA5"/>
    <w:rsid w:val="00965613"/>
    <w:rsid w:val="009656AD"/>
    <w:rsid w:val="009659D3"/>
    <w:rsid w:val="00966102"/>
    <w:rsid w:val="009662A5"/>
    <w:rsid w:val="0096630B"/>
    <w:rsid w:val="009663CC"/>
    <w:rsid w:val="009669BF"/>
    <w:rsid w:val="00966C01"/>
    <w:rsid w:val="00966D14"/>
    <w:rsid w:val="00966E65"/>
    <w:rsid w:val="00966E8D"/>
    <w:rsid w:val="009675C3"/>
    <w:rsid w:val="0096765D"/>
    <w:rsid w:val="009676EF"/>
    <w:rsid w:val="0096778F"/>
    <w:rsid w:val="00967865"/>
    <w:rsid w:val="0096796D"/>
    <w:rsid w:val="00967BD5"/>
    <w:rsid w:val="00967DAA"/>
    <w:rsid w:val="00970239"/>
    <w:rsid w:val="00970BB2"/>
    <w:rsid w:val="00970E43"/>
    <w:rsid w:val="009715FC"/>
    <w:rsid w:val="0097196F"/>
    <w:rsid w:val="00971983"/>
    <w:rsid w:val="00971AE4"/>
    <w:rsid w:val="009720C7"/>
    <w:rsid w:val="00972253"/>
    <w:rsid w:val="009727E1"/>
    <w:rsid w:val="00972D8B"/>
    <w:rsid w:val="00972EBB"/>
    <w:rsid w:val="00973056"/>
    <w:rsid w:val="00973173"/>
    <w:rsid w:val="009733B7"/>
    <w:rsid w:val="00973655"/>
    <w:rsid w:val="00973882"/>
    <w:rsid w:val="00973C5D"/>
    <w:rsid w:val="00973DBB"/>
    <w:rsid w:val="00973EAA"/>
    <w:rsid w:val="009740E6"/>
    <w:rsid w:val="009740F5"/>
    <w:rsid w:val="009744A3"/>
    <w:rsid w:val="0097483D"/>
    <w:rsid w:val="009748C5"/>
    <w:rsid w:val="00974E0C"/>
    <w:rsid w:val="00974F48"/>
    <w:rsid w:val="009752F6"/>
    <w:rsid w:val="009753ED"/>
    <w:rsid w:val="009754FF"/>
    <w:rsid w:val="00975556"/>
    <w:rsid w:val="0097581E"/>
    <w:rsid w:val="009758EE"/>
    <w:rsid w:val="00975A39"/>
    <w:rsid w:val="00975D55"/>
    <w:rsid w:val="00975DDE"/>
    <w:rsid w:val="00975FB6"/>
    <w:rsid w:val="00976026"/>
    <w:rsid w:val="0097605A"/>
    <w:rsid w:val="00976235"/>
    <w:rsid w:val="00976291"/>
    <w:rsid w:val="009767EE"/>
    <w:rsid w:val="00976D01"/>
    <w:rsid w:val="00976F18"/>
    <w:rsid w:val="00976F1B"/>
    <w:rsid w:val="00976F2A"/>
    <w:rsid w:val="00977025"/>
    <w:rsid w:val="0097713D"/>
    <w:rsid w:val="0097717F"/>
    <w:rsid w:val="00977403"/>
    <w:rsid w:val="00977462"/>
    <w:rsid w:val="0097757E"/>
    <w:rsid w:val="00977929"/>
    <w:rsid w:val="00977D03"/>
    <w:rsid w:val="00977EAF"/>
    <w:rsid w:val="00977FA0"/>
    <w:rsid w:val="00980076"/>
    <w:rsid w:val="0098093C"/>
    <w:rsid w:val="00980AE0"/>
    <w:rsid w:val="00981318"/>
    <w:rsid w:val="009813F7"/>
    <w:rsid w:val="00981429"/>
    <w:rsid w:val="00981BA6"/>
    <w:rsid w:val="0098226F"/>
    <w:rsid w:val="00982342"/>
    <w:rsid w:val="009826DA"/>
    <w:rsid w:val="00982AE5"/>
    <w:rsid w:val="00982B23"/>
    <w:rsid w:val="00982B3C"/>
    <w:rsid w:val="00982CCB"/>
    <w:rsid w:val="00982D86"/>
    <w:rsid w:val="009832C7"/>
    <w:rsid w:val="0098336E"/>
    <w:rsid w:val="0098344D"/>
    <w:rsid w:val="0098354C"/>
    <w:rsid w:val="0098361F"/>
    <w:rsid w:val="00983697"/>
    <w:rsid w:val="009836B6"/>
    <w:rsid w:val="009837A5"/>
    <w:rsid w:val="00983EA9"/>
    <w:rsid w:val="00983EB9"/>
    <w:rsid w:val="00983FDF"/>
    <w:rsid w:val="00984356"/>
    <w:rsid w:val="00984879"/>
    <w:rsid w:val="00984952"/>
    <w:rsid w:val="00984C00"/>
    <w:rsid w:val="00984C0F"/>
    <w:rsid w:val="00984E3A"/>
    <w:rsid w:val="00984ED0"/>
    <w:rsid w:val="009854C8"/>
    <w:rsid w:val="00985ABA"/>
    <w:rsid w:val="00985B50"/>
    <w:rsid w:val="00985C8E"/>
    <w:rsid w:val="00985D07"/>
    <w:rsid w:val="00985D5C"/>
    <w:rsid w:val="00986122"/>
    <w:rsid w:val="00986203"/>
    <w:rsid w:val="009863A8"/>
    <w:rsid w:val="00986524"/>
    <w:rsid w:val="00986544"/>
    <w:rsid w:val="00986993"/>
    <w:rsid w:val="00986A20"/>
    <w:rsid w:val="00986AAE"/>
    <w:rsid w:val="00986ABB"/>
    <w:rsid w:val="00986BD9"/>
    <w:rsid w:val="00986F00"/>
    <w:rsid w:val="00987048"/>
    <w:rsid w:val="00987146"/>
    <w:rsid w:val="009871CA"/>
    <w:rsid w:val="0098722E"/>
    <w:rsid w:val="0098758C"/>
    <w:rsid w:val="00987D0A"/>
    <w:rsid w:val="00987D0C"/>
    <w:rsid w:val="00990171"/>
    <w:rsid w:val="009903D8"/>
    <w:rsid w:val="009906CC"/>
    <w:rsid w:val="0099093E"/>
    <w:rsid w:val="00990A43"/>
    <w:rsid w:val="00990A65"/>
    <w:rsid w:val="00990B73"/>
    <w:rsid w:val="009917E7"/>
    <w:rsid w:val="00991974"/>
    <w:rsid w:val="009919F6"/>
    <w:rsid w:val="00991A05"/>
    <w:rsid w:val="00991E25"/>
    <w:rsid w:val="00992015"/>
    <w:rsid w:val="00992110"/>
    <w:rsid w:val="0099221E"/>
    <w:rsid w:val="00992355"/>
    <w:rsid w:val="009923B0"/>
    <w:rsid w:val="009923E5"/>
    <w:rsid w:val="00992628"/>
    <w:rsid w:val="00992901"/>
    <w:rsid w:val="00992C4D"/>
    <w:rsid w:val="009931AC"/>
    <w:rsid w:val="00993426"/>
    <w:rsid w:val="009937C3"/>
    <w:rsid w:val="00993806"/>
    <w:rsid w:val="00993A2A"/>
    <w:rsid w:val="00993BBE"/>
    <w:rsid w:val="00993D81"/>
    <w:rsid w:val="00993E61"/>
    <w:rsid w:val="00993EF6"/>
    <w:rsid w:val="00994497"/>
    <w:rsid w:val="0099480C"/>
    <w:rsid w:val="00994883"/>
    <w:rsid w:val="00994956"/>
    <w:rsid w:val="00994A58"/>
    <w:rsid w:val="00994BB4"/>
    <w:rsid w:val="00994D6D"/>
    <w:rsid w:val="00994EE3"/>
    <w:rsid w:val="009953C2"/>
    <w:rsid w:val="00995932"/>
    <w:rsid w:val="0099597D"/>
    <w:rsid w:val="00995A08"/>
    <w:rsid w:val="00995B51"/>
    <w:rsid w:val="00995C41"/>
    <w:rsid w:val="00995F74"/>
    <w:rsid w:val="00995FDA"/>
    <w:rsid w:val="00996035"/>
    <w:rsid w:val="00996050"/>
    <w:rsid w:val="00996091"/>
    <w:rsid w:val="009964A2"/>
    <w:rsid w:val="00996592"/>
    <w:rsid w:val="00996597"/>
    <w:rsid w:val="00996914"/>
    <w:rsid w:val="00996C57"/>
    <w:rsid w:val="00996CBD"/>
    <w:rsid w:val="00996CC5"/>
    <w:rsid w:val="0099726C"/>
    <w:rsid w:val="009973D3"/>
    <w:rsid w:val="00997AD2"/>
    <w:rsid w:val="00997C4E"/>
    <w:rsid w:val="00997D3E"/>
    <w:rsid w:val="00997F9B"/>
    <w:rsid w:val="00997FCD"/>
    <w:rsid w:val="009A0007"/>
    <w:rsid w:val="009A0060"/>
    <w:rsid w:val="009A0306"/>
    <w:rsid w:val="009A0316"/>
    <w:rsid w:val="009A06C1"/>
    <w:rsid w:val="009A0712"/>
    <w:rsid w:val="009A0893"/>
    <w:rsid w:val="009A103D"/>
    <w:rsid w:val="009A1296"/>
    <w:rsid w:val="009A163A"/>
    <w:rsid w:val="009A1AED"/>
    <w:rsid w:val="009A1B0E"/>
    <w:rsid w:val="009A1B2B"/>
    <w:rsid w:val="009A1C11"/>
    <w:rsid w:val="009A1C1D"/>
    <w:rsid w:val="009A1C41"/>
    <w:rsid w:val="009A1E0C"/>
    <w:rsid w:val="009A1EF9"/>
    <w:rsid w:val="009A216A"/>
    <w:rsid w:val="009A21F6"/>
    <w:rsid w:val="009A228B"/>
    <w:rsid w:val="009A231B"/>
    <w:rsid w:val="009A23CB"/>
    <w:rsid w:val="009A243E"/>
    <w:rsid w:val="009A2798"/>
    <w:rsid w:val="009A27C4"/>
    <w:rsid w:val="009A28DF"/>
    <w:rsid w:val="009A2925"/>
    <w:rsid w:val="009A2B74"/>
    <w:rsid w:val="009A2C46"/>
    <w:rsid w:val="009A2DE0"/>
    <w:rsid w:val="009A309D"/>
    <w:rsid w:val="009A347D"/>
    <w:rsid w:val="009A3571"/>
    <w:rsid w:val="009A363D"/>
    <w:rsid w:val="009A3669"/>
    <w:rsid w:val="009A36EA"/>
    <w:rsid w:val="009A37A8"/>
    <w:rsid w:val="009A40C0"/>
    <w:rsid w:val="009A47C8"/>
    <w:rsid w:val="009A48B5"/>
    <w:rsid w:val="009A4C8D"/>
    <w:rsid w:val="009A4CD7"/>
    <w:rsid w:val="009A4F52"/>
    <w:rsid w:val="009A4F83"/>
    <w:rsid w:val="009A5028"/>
    <w:rsid w:val="009A552A"/>
    <w:rsid w:val="009A56D7"/>
    <w:rsid w:val="009A58B7"/>
    <w:rsid w:val="009A5B54"/>
    <w:rsid w:val="009A5BE9"/>
    <w:rsid w:val="009A5E41"/>
    <w:rsid w:val="009A5EC2"/>
    <w:rsid w:val="009A6138"/>
    <w:rsid w:val="009A61DE"/>
    <w:rsid w:val="009A63A5"/>
    <w:rsid w:val="009A65D0"/>
    <w:rsid w:val="009A683D"/>
    <w:rsid w:val="009A6A84"/>
    <w:rsid w:val="009A6B72"/>
    <w:rsid w:val="009A6C7B"/>
    <w:rsid w:val="009A6D39"/>
    <w:rsid w:val="009A6D51"/>
    <w:rsid w:val="009A6DC1"/>
    <w:rsid w:val="009A6DD1"/>
    <w:rsid w:val="009A6DDD"/>
    <w:rsid w:val="009A6E0B"/>
    <w:rsid w:val="009A6E49"/>
    <w:rsid w:val="009A6ECF"/>
    <w:rsid w:val="009A6F56"/>
    <w:rsid w:val="009A70EC"/>
    <w:rsid w:val="009A72B9"/>
    <w:rsid w:val="009A7429"/>
    <w:rsid w:val="009A749B"/>
    <w:rsid w:val="009A766F"/>
    <w:rsid w:val="009A767A"/>
    <w:rsid w:val="009A7948"/>
    <w:rsid w:val="009A79B5"/>
    <w:rsid w:val="009A7A1F"/>
    <w:rsid w:val="009A7ADA"/>
    <w:rsid w:val="009A7ECE"/>
    <w:rsid w:val="009A7F08"/>
    <w:rsid w:val="009B0210"/>
    <w:rsid w:val="009B0295"/>
    <w:rsid w:val="009B03A9"/>
    <w:rsid w:val="009B048E"/>
    <w:rsid w:val="009B04EE"/>
    <w:rsid w:val="009B0758"/>
    <w:rsid w:val="009B0764"/>
    <w:rsid w:val="009B0BB9"/>
    <w:rsid w:val="009B151E"/>
    <w:rsid w:val="009B1905"/>
    <w:rsid w:val="009B205C"/>
    <w:rsid w:val="009B2088"/>
    <w:rsid w:val="009B21A0"/>
    <w:rsid w:val="009B240E"/>
    <w:rsid w:val="009B279A"/>
    <w:rsid w:val="009B2A43"/>
    <w:rsid w:val="009B2C4D"/>
    <w:rsid w:val="009B3DAD"/>
    <w:rsid w:val="009B3EBB"/>
    <w:rsid w:val="009B3F3F"/>
    <w:rsid w:val="009B40B5"/>
    <w:rsid w:val="009B41FE"/>
    <w:rsid w:val="009B447F"/>
    <w:rsid w:val="009B45A0"/>
    <w:rsid w:val="009B460E"/>
    <w:rsid w:val="009B46DA"/>
    <w:rsid w:val="009B4778"/>
    <w:rsid w:val="009B4974"/>
    <w:rsid w:val="009B49CB"/>
    <w:rsid w:val="009B4B86"/>
    <w:rsid w:val="009B4C50"/>
    <w:rsid w:val="009B4D22"/>
    <w:rsid w:val="009B4FBC"/>
    <w:rsid w:val="009B5199"/>
    <w:rsid w:val="009B5372"/>
    <w:rsid w:val="009B5661"/>
    <w:rsid w:val="009B56A3"/>
    <w:rsid w:val="009B5AB6"/>
    <w:rsid w:val="009B5AD5"/>
    <w:rsid w:val="009B5C48"/>
    <w:rsid w:val="009B5CA8"/>
    <w:rsid w:val="009B5CC1"/>
    <w:rsid w:val="009B5EAA"/>
    <w:rsid w:val="009B60EB"/>
    <w:rsid w:val="009B6245"/>
    <w:rsid w:val="009B62E0"/>
    <w:rsid w:val="009B63A5"/>
    <w:rsid w:val="009B63CB"/>
    <w:rsid w:val="009B667C"/>
    <w:rsid w:val="009B6767"/>
    <w:rsid w:val="009B68F4"/>
    <w:rsid w:val="009B6C8B"/>
    <w:rsid w:val="009B6CC6"/>
    <w:rsid w:val="009B6F4B"/>
    <w:rsid w:val="009B70ED"/>
    <w:rsid w:val="009B72CE"/>
    <w:rsid w:val="009B7435"/>
    <w:rsid w:val="009B7456"/>
    <w:rsid w:val="009B74F3"/>
    <w:rsid w:val="009B7545"/>
    <w:rsid w:val="009B776E"/>
    <w:rsid w:val="009B7A9C"/>
    <w:rsid w:val="009B7B18"/>
    <w:rsid w:val="009B7BF2"/>
    <w:rsid w:val="009B7F2C"/>
    <w:rsid w:val="009C014A"/>
    <w:rsid w:val="009C019F"/>
    <w:rsid w:val="009C021A"/>
    <w:rsid w:val="009C024E"/>
    <w:rsid w:val="009C03DB"/>
    <w:rsid w:val="009C0461"/>
    <w:rsid w:val="009C0965"/>
    <w:rsid w:val="009C0C12"/>
    <w:rsid w:val="009C0CCA"/>
    <w:rsid w:val="009C0EA7"/>
    <w:rsid w:val="009C0F73"/>
    <w:rsid w:val="009C11C3"/>
    <w:rsid w:val="009C12A7"/>
    <w:rsid w:val="009C1397"/>
    <w:rsid w:val="009C16ED"/>
    <w:rsid w:val="009C1729"/>
    <w:rsid w:val="009C177E"/>
    <w:rsid w:val="009C1843"/>
    <w:rsid w:val="009C1E7D"/>
    <w:rsid w:val="009C1F60"/>
    <w:rsid w:val="009C1FEB"/>
    <w:rsid w:val="009C22D8"/>
    <w:rsid w:val="009C281B"/>
    <w:rsid w:val="009C28AC"/>
    <w:rsid w:val="009C28B1"/>
    <w:rsid w:val="009C2AB3"/>
    <w:rsid w:val="009C2B7E"/>
    <w:rsid w:val="009C2BC1"/>
    <w:rsid w:val="009C2C21"/>
    <w:rsid w:val="009C2CF3"/>
    <w:rsid w:val="009C2D1A"/>
    <w:rsid w:val="009C2E18"/>
    <w:rsid w:val="009C3328"/>
    <w:rsid w:val="009C33CF"/>
    <w:rsid w:val="009C3C94"/>
    <w:rsid w:val="009C43D5"/>
    <w:rsid w:val="009C4488"/>
    <w:rsid w:val="009C45CD"/>
    <w:rsid w:val="009C470A"/>
    <w:rsid w:val="009C471E"/>
    <w:rsid w:val="009C47C9"/>
    <w:rsid w:val="009C48FF"/>
    <w:rsid w:val="009C4964"/>
    <w:rsid w:val="009C4AB0"/>
    <w:rsid w:val="009C4B34"/>
    <w:rsid w:val="009C4F58"/>
    <w:rsid w:val="009C5037"/>
    <w:rsid w:val="009C506A"/>
    <w:rsid w:val="009C5213"/>
    <w:rsid w:val="009C525B"/>
    <w:rsid w:val="009C531F"/>
    <w:rsid w:val="009C5526"/>
    <w:rsid w:val="009C5C17"/>
    <w:rsid w:val="009C5CBE"/>
    <w:rsid w:val="009C5CC9"/>
    <w:rsid w:val="009C5EC0"/>
    <w:rsid w:val="009C5F33"/>
    <w:rsid w:val="009C6002"/>
    <w:rsid w:val="009C61FB"/>
    <w:rsid w:val="009C6575"/>
    <w:rsid w:val="009C69DC"/>
    <w:rsid w:val="009C6BC8"/>
    <w:rsid w:val="009C71F6"/>
    <w:rsid w:val="009C785E"/>
    <w:rsid w:val="009C7B3A"/>
    <w:rsid w:val="009C7C2F"/>
    <w:rsid w:val="009C7EFC"/>
    <w:rsid w:val="009C7F19"/>
    <w:rsid w:val="009C7FA4"/>
    <w:rsid w:val="009D00E6"/>
    <w:rsid w:val="009D01E9"/>
    <w:rsid w:val="009D042F"/>
    <w:rsid w:val="009D074C"/>
    <w:rsid w:val="009D0A40"/>
    <w:rsid w:val="009D0E91"/>
    <w:rsid w:val="009D0EF2"/>
    <w:rsid w:val="009D1340"/>
    <w:rsid w:val="009D16C1"/>
    <w:rsid w:val="009D196A"/>
    <w:rsid w:val="009D1997"/>
    <w:rsid w:val="009D1B39"/>
    <w:rsid w:val="009D1B8E"/>
    <w:rsid w:val="009D1C38"/>
    <w:rsid w:val="009D1D75"/>
    <w:rsid w:val="009D1DA8"/>
    <w:rsid w:val="009D2035"/>
    <w:rsid w:val="009D22AE"/>
    <w:rsid w:val="009D2422"/>
    <w:rsid w:val="009D27D9"/>
    <w:rsid w:val="009D2884"/>
    <w:rsid w:val="009D2897"/>
    <w:rsid w:val="009D2A8F"/>
    <w:rsid w:val="009D2FA0"/>
    <w:rsid w:val="009D30DE"/>
    <w:rsid w:val="009D315B"/>
    <w:rsid w:val="009D3161"/>
    <w:rsid w:val="009D33AE"/>
    <w:rsid w:val="009D35D5"/>
    <w:rsid w:val="009D3640"/>
    <w:rsid w:val="009D3791"/>
    <w:rsid w:val="009D38FB"/>
    <w:rsid w:val="009D3A12"/>
    <w:rsid w:val="009D3B59"/>
    <w:rsid w:val="009D3C51"/>
    <w:rsid w:val="009D3CAF"/>
    <w:rsid w:val="009D3DCF"/>
    <w:rsid w:val="009D3E51"/>
    <w:rsid w:val="009D3FEE"/>
    <w:rsid w:val="009D422B"/>
    <w:rsid w:val="009D44CB"/>
    <w:rsid w:val="009D44EF"/>
    <w:rsid w:val="009D4C10"/>
    <w:rsid w:val="009D4C7D"/>
    <w:rsid w:val="009D4D97"/>
    <w:rsid w:val="009D4F0D"/>
    <w:rsid w:val="009D513F"/>
    <w:rsid w:val="009D52BD"/>
    <w:rsid w:val="009D532F"/>
    <w:rsid w:val="009D5431"/>
    <w:rsid w:val="009D5453"/>
    <w:rsid w:val="009D5470"/>
    <w:rsid w:val="009D588F"/>
    <w:rsid w:val="009D5B7B"/>
    <w:rsid w:val="009D5C03"/>
    <w:rsid w:val="009D5CE1"/>
    <w:rsid w:val="009D5E5A"/>
    <w:rsid w:val="009D5E8A"/>
    <w:rsid w:val="009D67A2"/>
    <w:rsid w:val="009D6F93"/>
    <w:rsid w:val="009D7418"/>
    <w:rsid w:val="009D76C1"/>
    <w:rsid w:val="009D7813"/>
    <w:rsid w:val="009D7AB2"/>
    <w:rsid w:val="009D7E16"/>
    <w:rsid w:val="009E0073"/>
    <w:rsid w:val="009E0135"/>
    <w:rsid w:val="009E016F"/>
    <w:rsid w:val="009E01A4"/>
    <w:rsid w:val="009E01DA"/>
    <w:rsid w:val="009E0305"/>
    <w:rsid w:val="009E042B"/>
    <w:rsid w:val="009E047C"/>
    <w:rsid w:val="009E073B"/>
    <w:rsid w:val="009E07A2"/>
    <w:rsid w:val="009E0870"/>
    <w:rsid w:val="009E089D"/>
    <w:rsid w:val="009E08D4"/>
    <w:rsid w:val="009E0904"/>
    <w:rsid w:val="009E0A62"/>
    <w:rsid w:val="009E0B65"/>
    <w:rsid w:val="009E0C6C"/>
    <w:rsid w:val="009E0FCD"/>
    <w:rsid w:val="009E143F"/>
    <w:rsid w:val="009E1776"/>
    <w:rsid w:val="009E19FB"/>
    <w:rsid w:val="009E1FA9"/>
    <w:rsid w:val="009E21A9"/>
    <w:rsid w:val="009E21C7"/>
    <w:rsid w:val="009E21EB"/>
    <w:rsid w:val="009E2360"/>
    <w:rsid w:val="009E2647"/>
    <w:rsid w:val="009E27C2"/>
    <w:rsid w:val="009E29CC"/>
    <w:rsid w:val="009E2E4F"/>
    <w:rsid w:val="009E32CC"/>
    <w:rsid w:val="009E330A"/>
    <w:rsid w:val="009E3903"/>
    <w:rsid w:val="009E3BAB"/>
    <w:rsid w:val="009E3E23"/>
    <w:rsid w:val="009E40C9"/>
    <w:rsid w:val="009E4292"/>
    <w:rsid w:val="009E447C"/>
    <w:rsid w:val="009E4698"/>
    <w:rsid w:val="009E4766"/>
    <w:rsid w:val="009E49F8"/>
    <w:rsid w:val="009E4C63"/>
    <w:rsid w:val="009E4CDA"/>
    <w:rsid w:val="009E4D9B"/>
    <w:rsid w:val="009E4EF0"/>
    <w:rsid w:val="009E4F0C"/>
    <w:rsid w:val="009E5153"/>
    <w:rsid w:val="009E52F0"/>
    <w:rsid w:val="009E5500"/>
    <w:rsid w:val="009E56BC"/>
    <w:rsid w:val="009E56EF"/>
    <w:rsid w:val="009E589B"/>
    <w:rsid w:val="009E5AA0"/>
    <w:rsid w:val="009E5AD8"/>
    <w:rsid w:val="009E5B2B"/>
    <w:rsid w:val="009E5BBB"/>
    <w:rsid w:val="009E5D22"/>
    <w:rsid w:val="009E5F41"/>
    <w:rsid w:val="009E5F85"/>
    <w:rsid w:val="009E5FD9"/>
    <w:rsid w:val="009E6113"/>
    <w:rsid w:val="009E6167"/>
    <w:rsid w:val="009E64D3"/>
    <w:rsid w:val="009E69FC"/>
    <w:rsid w:val="009E6A8B"/>
    <w:rsid w:val="009E6E59"/>
    <w:rsid w:val="009E70A3"/>
    <w:rsid w:val="009E724A"/>
    <w:rsid w:val="009E7392"/>
    <w:rsid w:val="009E73FB"/>
    <w:rsid w:val="009E74B4"/>
    <w:rsid w:val="009E7536"/>
    <w:rsid w:val="009E77B7"/>
    <w:rsid w:val="009E7A34"/>
    <w:rsid w:val="009E7B0C"/>
    <w:rsid w:val="009E7C90"/>
    <w:rsid w:val="009E7DA5"/>
    <w:rsid w:val="009F0561"/>
    <w:rsid w:val="009F0861"/>
    <w:rsid w:val="009F0997"/>
    <w:rsid w:val="009F0F08"/>
    <w:rsid w:val="009F0F99"/>
    <w:rsid w:val="009F16E7"/>
    <w:rsid w:val="009F190E"/>
    <w:rsid w:val="009F19A9"/>
    <w:rsid w:val="009F1D12"/>
    <w:rsid w:val="009F1E31"/>
    <w:rsid w:val="009F1FE8"/>
    <w:rsid w:val="009F22B0"/>
    <w:rsid w:val="009F22B5"/>
    <w:rsid w:val="009F2479"/>
    <w:rsid w:val="009F288E"/>
    <w:rsid w:val="009F28F2"/>
    <w:rsid w:val="009F28F7"/>
    <w:rsid w:val="009F2A0A"/>
    <w:rsid w:val="009F2A73"/>
    <w:rsid w:val="009F2C5B"/>
    <w:rsid w:val="009F326F"/>
    <w:rsid w:val="009F368F"/>
    <w:rsid w:val="009F36F4"/>
    <w:rsid w:val="009F387F"/>
    <w:rsid w:val="009F3956"/>
    <w:rsid w:val="009F3A1D"/>
    <w:rsid w:val="009F3DE2"/>
    <w:rsid w:val="009F3DFE"/>
    <w:rsid w:val="009F407D"/>
    <w:rsid w:val="009F4142"/>
    <w:rsid w:val="009F41DC"/>
    <w:rsid w:val="009F435C"/>
    <w:rsid w:val="009F4498"/>
    <w:rsid w:val="009F4561"/>
    <w:rsid w:val="009F45E7"/>
    <w:rsid w:val="009F4703"/>
    <w:rsid w:val="009F4A7C"/>
    <w:rsid w:val="009F4C0B"/>
    <w:rsid w:val="009F4C14"/>
    <w:rsid w:val="009F4C1E"/>
    <w:rsid w:val="009F4C31"/>
    <w:rsid w:val="009F4D14"/>
    <w:rsid w:val="009F4D94"/>
    <w:rsid w:val="009F51A2"/>
    <w:rsid w:val="009F5275"/>
    <w:rsid w:val="009F52EB"/>
    <w:rsid w:val="009F53C3"/>
    <w:rsid w:val="009F54D5"/>
    <w:rsid w:val="009F5613"/>
    <w:rsid w:val="009F57DD"/>
    <w:rsid w:val="009F59DA"/>
    <w:rsid w:val="009F5D19"/>
    <w:rsid w:val="009F60DD"/>
    <w:rsid w:val="009F63CE"/>
    <w:rsid w:val="009F645F"/>
    <w:rsid w:val="009F6525"/>
    <w:rsid w:val="009F66D5"/>
    <w:rsid w:val="009F68D1"/>
    <w:rsid w:val="009F6F96"/>
    <w:rsid w:val="009F708F"/>
    <w:rsid w:val="009F7249"/>
    <w:rsid w:val="009F7A3A"/>
    <w:rsid w:val="009F7A8E"/>
    <w:rsid w:val="009F7D99"/>
    <w:rsid w:val="00A0014B"/>
    <w:rsid w:val="00A003B4"/>
    <w:rsid w:val="00A00697"/>
    <w:rsid w:val="00A007FF"/>
    <w:rsid w:val="00A0082E"/>
    <w:rsid w:val="00A009E6"/>
    <w:rsid w:val="00A00CE4"/>
    <w:rsid w:val="00A00D96"/>
    <w:rsid w:val="00A011D6"/>
    <w:rsid w:val="00A01630"/>
    <w:rsid w:val="00A019F7"/>
    <w:rsid w:val="00A01A87"/>
    <w:rsid w:val="00A01C0E"/>
    <w:rsid w:val="00A01EF6"/>
    <w:rsid w:val="00A02026"/>
    <w:rsid w:val="00A02065"/>
    <w:rsid w:val="00A020E9"/>
    <w:rsid w:val="00A023D0"/>
    <w:rsid w:val="00A027C6"/>
    <w:rsid w:val="00A02AAB"/>
    <w:rsid w:val="00A02AEE"/>
    <w:rsid w:val="00A02C05"/>
    <w:rsid w:val="00A02C35"/>
    <w:rsid w:val="00A02F44"/>
    <w:rsid w:val="00A035A3"/>
    <w:rsid w:val="00A036DE"/>
    <w:rsid w:val="00A03A16"/>
    <w:rsid w:val="00A03B80"/>
    <w:rsid w:val="00A03CA9"/>
    <w:rsid w:val="00A04014"/>
    <w:rsid w:val="00A04236"/>
    <w:rsid w:val="00A044C9"/>
    <w:rsid w:val="00A04C2D"/>
    <w:rsid w:val="00A04EDE"/>
    <w:rsid w:val="00A0502F"/>
    <w:rsid w:val="00A0547B"/>
    <w:rsid w:val="00A055FF"/>
    <w:rsid w:val="00A05C59"/>
    <w:rsid w:val="00A05C8A"/>
    <w:rsid w:val="00A05DB5"/>
    <w:rsid w:val="00A05E53"/>
    <w:rsid w:val="00A05F9C"/>
    <w:rsid w:val="00A066D1"/>
    <w:rsid w:val="00A06AAC"/>
    <w:rsid w:val="00A06D01"/>
    <w:rsid w:val="00A06E07"/>
    <w:rsid w:val="00A07386"/>
    <w:rsid w:val="00A073D2"/>
    <w:rsid w:val="00A074EC"/>
    <w:rsid w:val="00A075D7"/>
    <w:rsid w:val="00A0791C"/>
    <w:rsid w:val="00A07B7B"/>
    <w:rsid w:val="00A07C1B"/>
    <w:rsid w:val="00A07D25"/>
    <w:rsid w:val="00A07DA7"/>
    <w:rsid w:val="00A07DAA"/>
    <w:rsid w:val="00A07DE8"/>
    <w:rsid w:val="00A07E6D"/>
    <w:rsid w:val="00A07E93"/>
    <w:rsid w:val="00A07F0E"/>
    <w:rsid w:val="00A103CE"/>
    <w:rsid w:val="00A10BB3"/>
    <w:rsid w:val="00A10C9E"/>
    <w:rsid w:val="00A10D65"/>
    <w:rsid w:val="00A10FE6"/>
    <w:rsid w:val="00A11137"/>
    <w:rsid w:val="00A11267"/>
    <w:rsid w:val="00A11280"/>
    <w:rsid w:val="00A11917"/>
    <w:rsid w:val="00A11AFD"/>
    <w:rsid w:val="00A11D23"/>
    <w:rsid w:val="00A11DFD"/>
    <w:rsid w:val="00A12001"/>
    <w:rsid w:val="00A12136"/>
    <w:rsid w:val="00A12247"/>
    <w:rsid w:val="00A1233C"/>
    <w:rsid w:val="00A1240C"/>
    <w:rsid w:val="00A12488"/>
    <w:rsid w:val="00A124EE"/>
    <w:rsid w:val="00A12530"/>
    <w:rsid w:val="00A12533"/>
    <w:rsid w:val="00A125BB"/>
    <w:rsid w:val="00A12D04"/>
    <w:rsid w:val="00A12E99"/>
    <w:rsid w:val="00A12EAE"/>
    <w:rsid w:val="00A12EB8"/>
    <w:rsid w:val="00A12F12"/>
    <w:rsid w:val="00A138D4"/>
    <w:rsid w:val="00A13919"/>
    <w:rsid w:val="00A139C1"/>
    <w:rsid w:val="00A139F3"/>
    <w:rsid w:val="00A13ADE"/>
    <w:rsid w:val="00A1405B"/>
    <w:rsid w:val="00A1406D"/>
    <w:rsid w:val="00A14120"/>
    <w:rsid w:val="00A141A0"/>
    <w:rsid w:val="00A141DC"/>
    <w:rsid w:val="00A1435A"/>
    <w:rsid w:val="00A143C0"/>
    <w:rsid w:val="00A1460B"/>
    <w:rsid w:val="00A1496F"/>
    <w:rsid w:val="00A14B7B"/>
    <w:rsid w:val="00A14CFB"/>
    <w:rsid w:val="00A14D7A"/>
    <w:rsid w:val="00A14EE3"/>
    <w:rsid w:val="00A14EF0"/>
    <w:rsid w:val="00A15016"/>
    <w:rsid w:val="00A15019"/>
    <w:rsid w:val="00A1518A"/>
    <w:rsid w:val="00A15442"/>
    <w:rsid w:val="00A15848"/>
    <w:rsid w:val="00A15A35"/>
    <w:rsid w:val="00A15D08"/>
    <w:rsid w:val="00A15DFA"/>
    <w:rsid w:val="00A1615B"/>
    <w:rsid w:val="00A16233"/>
    <w:rsid w:val="00A162BE"/>
    <w:rsid w:val="00A16A80"/>
    <w:rsid w:val="00A16B6F"/>
    <w:rsid w:val="00A16DAC"/>
    <w:rsid w:val="00A16DCA"/>
    <w:rsid w:val="00A17279"/>
    <w:rsid w:val="00A173B6"/>
    <w:rsid w:val="00A175DE"/>
    <w:rsid w:val="00A175E1"/>
    <w:rsid w:val="00A177B3"/>
    <w:rsid w:val="00A178BC"/>
    <w:rsid w:val="00A17A42"/>
    <w:rsid w:val="00A17D37"/>
    <w:rsid w:val="00A17F08"/>
    <w:rsid w:val="00A17F1C"/>
    <w:rsid w:val="00A207D2"/>
    <w:rsid w:val="00A207F1"/>
    <w:rsid w:val="00A20918"/>
    <w:rsid w:val="00A20BBD"/>
    <w:rsid w:val="00A20F3C"/>
    <w:rsid w:val="00A2191D"/>
    <w:rsid w:val="00A21B1C"/>
    <w:rsid w:val="00A21C5B"/>
    <w:rsid w:val="00A21D63"/>
    <w:rsid w:val="00A22416"/>
    <w:rsid w:val="00A2273D"/>
    <w:rsid w:val="00A22BBC"/>
    <w:rsid w:val="00A22E26"/>
    <w:rsid w:val="00A22EAB"/>
    <w:rsid w:val="00A2301F"/>
    <w:rsid w:val="00A23080"/>
    <w:rsid w:val="00A23361"/>
    <w:rsid w:val="00A234BE"/>
    <w:rsid w:val="00A2350F"/>
    <w:rsid w:val="00A236A1"/>
    <w:rsid w:val="00A2375D"/>
    <w:rsid w:val="00A23D07"/>
    <w:rsid w:val="00A23DF4"/>
    <w:rsid w:val="00A23E60"/>
    <w:rsid w:val="00A24033"/>
    <w:rsid w:val="00A243A4"/>
    <w:rsid w:val="00A247A1"/>
    <w:rsid w:val="00A247B3"/>
    <w:rsid w:val="00A24C6F"/>
    <w:rsid w:val="00A24F1C"/>
    <w:rsid w:val="00A25297"/>
    <w:rsid w:val="00A2539C"/>
    <w:rsid w:val="00A254C4"/>
    <w:rsid w:val="00A2576C"/>
    <w:rsid w:val="00A257EB"/>
    <w:rsid w:val="00A258AA"/>
    <w:rsid w:val="00A25ACA"/>
    <w:rsid w:val="00A26051"/>
    <w:rsid w:val="00A2616B"/>
    <w:rsid w:val="00A263B9"/>
    <w:rsid w:val="00A2659A"/>
    <w:rsid w:val="00A267C2"/>
    <w:rsid w:val="00A26832"/>
    <w:rsid w:val="00A26862"/>
    <w:rsid w:val="00A26A20"/>
    <w:rsid w:val="00A26A8F"/>
    <w:rsid w:val="00A26DE9"/>
    <w:rsid w:val="00A26E70"/>
    <w:rsid w:val="00A26E7F"/>
    <w:rsid w:val="00A27292"/>
    <w:rsid w:val="00A2730F"/>
    <w:rsid w:val="00A27381"/>
    <w:rsid w:val="00A273B0"/>
    <w:rsid w:val="00A273C5"/>
    <w:rsid w:val="00A27683"/>
    <w:rsid w:val="00A2792A"/>
    <w:rsid w:val="00A27A4A"/>
    <w:rsid w:val="00A27AC5"/>
    <w:rsid w:val="00A27E9C"/>
    <w:rsid w:val="00A30027"/>
    <w:rsid w:val="00A30082"/>
    <w:rsid w:val="00A300B1"/>
    <w:rsid w:val="00A301CB"/>
    <w:rsid w:val="00A302B5"/>
    <w:rsid w:val="00A3052A"/>
    <w:rsid w:val="00A305F0"/>
    <w:rsid w:val="00A30762"/>
    <w:rsid w:val="00A30970"/>
    <w:rsid w:val="00A309AA"/>
    <w:rsid w:val="00A309DF"/>
    <w:rsid w:val="00A30B78"/>
    <w:rsid w:val="00A30ED6"/>
    <w:rsid w:val="00A30EE4"/>
    <w:rsid w:val="00A30F7C"/>
    <w:rsid w:val="00A311C6"/>
    <w:rsid w:val="00A315D7"/>
    <w:rsid w:val="00A31672"/>
    <w:rsid w:val="00A31983"/>
    <w:rsid w:val="00A31EFF"/>
    <w:rsid w:val="00A3209A"/>
    <w:rsid w:val="00A32203"/>
    <w:rsid w:val="00A322AC"/>
    <w:rsid w:val="00A322B1"/>
    <w:rsid w:val="00A322BB"/>
    <w:rsid w:val="00A32562"/>
    <w:rsid w:val="00A32F17"/>
    <w:rsid w:val="00A330D9"/>
    <w:rsid w:val="00A33451"/>
    <w:rsid w:val="00A3353C"/>
    <w:rsid w:val="00A335DC"/>
    <w:rsid w:val="00A33626"/>
    <w:rsid w:val="00A33746"/>
    <w:rsid w:val="00A337E5"/>
    <w:rsid w:val="00A338C0"/>
    <w:rsid w:val="00A338F0"/>
    <w:rsid w:val="00A33968"/>
    <w:rsid w:val="00A33A32"/>
    <w:rsid w:val="00A33CDA"/>
    <w:rsid w:val="00A33DE9"/>
    <w:rsid w:val="00A33E22"/>
    <w:rsid w:val="00A33EE6"/>
    <w:rsid w:val="00A33F93"/>
    <w:rsid w:val="00A33FDC"/>
    <w:rsid w:val="00A3416D"/>
    <w:rsid w:val="00A349B0"/>
    <w:rsid w:val="00A34B5F"/>
    <w:rsid w:val="00A34C8F"/>
    <w:rsid w:val="00A34F32"/>
    <w:rsid w:val="00A350E1"/>
    <w:rsid w:val="00A354C4"/>
    <w:rsid w:val="00A355DF"/>
    <w:rsid w:val="00A35698"/>
    <w:rsid w:val="00A35911"/>
    <w:rsid w:val="00A35D96"/>
    <w:rsid w:val="00A35DE3"/>
    <w:rsid w:val="00A35EA9"/>
    <w:rsid w:val="00A36075"/>
    <w:rsid w:val="00A3612A"/>
    <w:rsid w:val="00A36311"/>
    <w:rsid w:val="00A3647F"/>
    <w:rsid w:val="00A36693"/>
    <w:rsid w:val="00A36AFC"/>
    <w:rsid w:val="00A36CBC"/>
    <w:rsid w:val="00A36F5A"/>
    <w:rsid w:val="00A372B5"/>
    <w:rsid w:val="00A3761F"/>
    <w:rsid w:val="00A37782"/>
    <w:rsid w:val="00A379E9"/>
    <w:rsid w:val="00A37B57"/>
    <w:rsid w:val="00A40091"/>
    <w:rsid w:val="00A4014D"/>
    <w:rsid w:val="00A40346"/>
    <w:rsid w:val="00A40362"/>
    <w:rsid w:val="00A4039E"/>
    <w:rsid w:val="00A40694"/>
    <w:rsid w:val="00A4071F"/>
    <w:rsid w:val="00A408B5"/>
    <w:rsid w:val="00A40916"/>
    <w:rsid w:val="00A40A35"/>
    <w:rsid w:val="00A40BBF"/>
    <w:rsid w:val="00A40C87"/>
    <w:rsid w:val="00A40D86"/>
    <w:rsid w:val="00A40F4C"/>
    <w:rsid w:val="00A41036"/>
    <w:rsid w:val="00A41378"/>
    <w:rsid w:val="00A41475"/>
    <w:rsid w:val="00A41661"/>
    <w:rsid w:val="00A417B2"/>
    <w:rsid w:val="00A417FD"/>
    <w:rsid w:val="00A41812"/>
    <w:rsid w:val="00A41CEA"/>
    <w:rsid w:val="00A41D28"/>
    <w:rsid w:val="00A41E72"/>
    <w:rsid w:val="00A41F85"/>
    <w:rsid w:val="00A4213F"/>
    <w:rsid w:val="00A424AB"/>
    <w:rsid w:val="00A424EC"/>
    <w:rsid w:val="00A427A0"/>
    <w:rsid w:val="00A4297B"/>
    <w:rsid w:val="00A429A4"/>
    <w:rsid w:val="00A429CA"/>
    <w:rsid w:val="00A429EB"/>
    <w:rsid w:val="00A42A89"/>
    <w:rsid w:val="00A42A91"/>
    <w:rsid w:val="00A42E26"/>
    <w:rsid w:val="00A43118"/>
    <w:rsid w:val="00A4314C"/>
    <w:rsid w:val="00A43431"/>
    <w:rsid w:val="00A437F9"/>
    <w:rsid w:val="00A4389A"/>
    <w:rsid w:val="00A4398A"/>
    <w:rsid w:val="00A43A4C"/>
    <w:rsid w:val="00A43B46"/>
    <w:rsid w:val="00A43E39"/>
    <w:rsid w:val="00A43FD8"/>
    <w:rsid w:val="00A44060"/>
    <w:rsid w:val="00A44285"/>
    <w:rsid w:val="00A444F0"/>
    <w:rsid w:val="00A44539"/>
    <w:rsid w:val="00A4492B"/>
    <w:rsid w:val="00A44A79"/>
    <w:rsid w:val="00A44BB3"/>
    <w:rsid w:val="00A45520"/>
    <w:rsid w:val="00A459A9"/>
    <w:rsid w:val="00A459DC"/>
    <w:rsid w:val="00A45C9D"/>
    <w:rsid w:val="00A45CE8"/>
    <w:rsid w:val="00A45D66"/>
    <w:rsid w:val="00A45F91"/>
    <w:rsid w:val="00A4606E"/>
    <w:rsid w:val="00A46193"/>
    <w:rsid w:val="00A46716"/>
    <w:rsid w:val="00A46799"/>
    <w:rsid w:val="00A46C60"/>
    <w:rsid w:val="00A46E40"/>
    <w:rsid w:val="00A47032"/>
    <w:rsid w:val="00A4736A"/>
    <w:rsid w:val="00A473B9"/>
    <w:rsid w:val="00A473EA"/>
    <w:rsid w:val="00A475C2"/>
    <w:rsid w:val="00A4769A"/>
    <w:rsid w:val="00A4771A"/>
    <w:rsid w:val="00A477F4"/>
    <w:rsid w:val="00A4787B"/>
    <w:rsid w:val="00A47AD1"/>
    <w:rsid w:val="00A47C51"/>
    <w:rsid w:val="00A47C66"/>
    <w:rsid w:val="00A47CF9"/>
    <w:rsid w:val="00A47D28"/>
    <w:rsid w:val="00A47E00"/>
    <w:rsid w:val="00A504B4"/>
    <w:rsid w:val="00A50B53"/>
    <w:rsid w:val="00A50B79"/>
    <w:rsid w:val="00A50E9E"/>
    <w:rsid w:val="00A510AB"/>
    <w:rsid w:val="00A512A3"/>
    <w:rsid w:val="00A512A6"/>
    <w:rsid w:val="00A51334"/>
    <w:rsid w:val="00A517DF"/>
    <w:rsid w:val="00A5181F"/>
    <w:rsid w:val="00A51905"/>
    <w:rsid w:val="00A51923"/>
    <w:rsid w:val="00A519B1"/>
    <w:rsid w:val="00A51E3E"/>
    <w:rsid w:val="00A51E99"/>
    <w:rsid w:val="00A51FC9"/>
    <w:rsid w:val="00A52000"/>
    <w:rsid w:val="00A52020"/>
    <w:rsid w:val="00A52083"/>
    <w:rsid w:val="00A520A5"/>
    <w:rsid w:val="00A52259"/>
    <w:rsid w:val="00A522AF"/>
    <w:rsid w:val="00A5268D"/>
    <w:rsid w:val="00A529BE"/>
    <w:rsid w:val="00A52B07"/>
    <w:rsid w:val="00A52BBF"/>
    <w:rsid w:val="00A52BD9"/>
    <w:rsid w:val="00A52F8A"/>
    <w:rsid w:val="00A5304A"/>
    <w:rsid w:val="00A53101"/>
    <w:rsid w:val="00A53388"/>
    <w:rsid w:val="00A539F6"/>
    <w:rsid w:val="00A53E7D"/>
    <w:rsid w:val="00A54049"/>
    <w:rsid w:val="00A542DB"/>
    <w:rsid w:val="00A54436"/>
    <w:rsid w:val="00A547C9"/>
    <w:rsid w:val="00A54A53"/>
    <w:rsid w:val="00A54AF4"/>
    <w:rsid w:val="00A54D5B"/>
    <w:rsid w:val="00A54D8F"/>
    <w:rsid w:val="00A55203"/>
    <w:rsid w:val="00A55653"/>
    <w:rsid w:val="00A55DD0"/>
    <w:rsid w:val="00A561B8"/>
    <w:rsid w:val="00A56351"/>
    <w:rsid w:val="00A5651A"/>
    <w:rsid w:val="00A5656D"/>
    <w:rsid w:val="00A5665E"/>
    <w:rsid w:val="00A566F8"/>
    <w:rsid w:val="00A56947"/>
    <w:rsid w:val="00A5694F"/>
    <w:rsid w:val="00A56B3B"/>
    <w:rsid w:val="00A57082"/>
    <w:rsid w:val="00A572CF"/>
    <w:rsid w:val="00A574FD"/>
    <w:rsid w:val="00A57C4F"/>
    <w:rsid w:val="00A57D36"/>
    <w:rsid w:val="00A60214"/>
    <w:rsid w:val="00A604D3"/>
    <w:rsid w:val="00A606E3"/>
    <w:rsid w:val="00A60718"/>
    <w:rsid w:val="00A609C6"/>
    <w:rsid w:val="00A60A1D"/>
    <w:rsid w:val="00A60AD4"/>
    <w:rsid w:val="00A60FFC"/>
    <w:rsid w:val="00A616B7"/>
    <w:rsid w:val="00A61AA6"/>
    <w:rsid w:val="00A61FE9"/>
    <w:rsid w:val="00A62102"/>
    <w:rsid w:val="00A62129"/>
    <w:rsid w:val="00A62157"/>
    <w:rsid w:val="00A623A2"/>
    <w:rsid w:val="00A6269B"/>
    <w:rsid w:val="00A62923"/>
    <w:rsid w:val="00A62E9A"/>
    <w:rsid w:val="00A62F62"/>
    <w:rsid w:val="00A6303F"/>
    <w:rsid w:val="00A630B2"/>
    <w:rsid w:val="00A630BD"/>
    <w:rsid w:val="00A6344B"/>
    <w:rsid w:val="00A6348B"/>
    <w:rsid w:val="00A6386B"/>
    <w:rsid w:val="00A639F7"/>
    <w:rsid w:val="00A63B69"/>
    <w:rsid w:val="00A63E95"/>
    <w:rsid w:val="00A63FDF"/>
    <w:rsid w:val="00A64607"/>
    <w:rsid w:val="00A649AD"/>
    <w:rsid w:val="00A64C05"/>
    <w:rsid w:val="00A64C27"/>
    <w:rsid w:val="00A64C54"/>
    <w:rsid w:val="00A64D39"/>
    <w:rsid w:val="00A64DA6"/>
    <w:rsid w:val="00A64E83"/>
    <w:rsid w:val="00A650E7"/>
    <w:rsid w:val="00A65329"/>
    <w:rsid w:val="00A654A3"/>
    <w:rsid w:val="00A654F9"/>
    <w:rsid w:val="00A6553A"/>
    <w:rsid w:val="00A655B6"/>
    <w:rsid w:val="00A6569A"/>
    <w:rsid w:val="00A656D1"/>
    <w:rsid w:val="00A65BD9"/>
    <w:rsid w:val="00A65E76"/>
    <w:rsid w:val="00A65EBC"/>
    <w:rsid w:val="00A660B3"/>
    <w:rsid w:val="00A66288"/>
    <w:rsid w:val="00A6639D"/>
    <w:rsid w:val="00A66403"/>
    <w:rsid w:val="00A66462"/>
    <w:rsid w:val="00A66485"/>
    <w:rsid w:val="00A664C7"/>
    <w:rsid w:val="00A664D4"/>
    <w:rsid w:val="00A666D1"/>
    <w:rsid w:val="00A668E5"/>
    <w:rsid w:val="00A66F41"/>
    <w:rsid w:val="00A67492"/>
    <w:rsid w:val="00A67899"/>
    <w:rsid w:val="00A67D67"/>
    <w:rsid w:val="00A70265"/>
    <w:rsid w:val="00A70385"/>
    <w:rsid w:val="00A703C8"/>
    <w:rsid w:val="00A7050D"/>
    <w:rsid w:val="00A707F7"/>
    <w:rsid w:val="00A7092E"/>
    <w:rsid w:val="00A709A9"/>
    <w:rsid w:val="00A70A51"/>
    <w:rsid w:val="00A70BE6"/>
    <w:rsid w:val="00A70EBA"/>
    <w:rsid w:val="00A70ECF"/>
    <w:rsid w:val="00A70F25"/>
    <w:rsid w:val="00A71153"/>
    <w:rsid w:val="00A712C8"/>
    <w:rsid w:val="00A713CA"/>
    <w:rsid w:val="00A714DD"/>
    <w:rsid w:val="00A716BA"/>
    <w:rsid w:val="00A71984"/>
    <w:rsid w:val="00A719E2"/>
    <w:rsid w:val="00A71A07"/>
    <w:rsid w:val="00A71E71"/>
    <w:rsid w:val="00A72071"/>
    <w:rsid w:val="00A72081"/>
    <w:rsid w:val="00A72358"/>
    <w:rsid w:val="00A723DB"/>
    <w:rsid w:val="00A7256E"/>
    <w:rsid w:val="00A72583"/>
    <w:rsid w:val="00A72BF9"/>
    <w:rsid w:val="00A732D4"/>
    <w:rsid w:val="00A73714"/>
    <w:rsid w:val="00A73C90"/>
    <w:rsid w:val="00A73DE2"/>
    <w:rsid w:val="00A73F18"/>
    <w:rsid w:val="00A74243"/>
    <w:rsid w:val="00A74627"/>
    <w:rsid w:val="00A74643"/>
    <w:rsid w:val="00A74645"/>
    <w:rsid w:val="00A746B4"/>
    <w:rsid w:val="00A74C36"/>
    <w:rsid w:val="00A74F39"/>
    <w:rsid w:val="00A750BC"/>
    <w:rsid w:val="00A75271"/>
    <w:rsid w:val="00A757AD"/>
    <w:rsid w:val="00A75AC1"/>
    <w:rsid w:val="00A75D5F"/>
    <w:rsid w:val="00A75EEB"/>
    <w:rsid w:val="00A76043"/>
    <w:rsid w:val="00A76155"/>
    <w:rsid w:val="00A76199"/>
    <w:rsid w:val="00A76469"/>
    <w:rsid w:val="00A76825"/>
    <w:rsid w:val="00A76CBF"/>
    <w:rsid w:val="00A774E7"/>
    <w:rsid w:val="00A77B1F"/>
    <w:rsid w:val="00A77CEC"/>
    <w:rsid w:val="00A77D6D"/>
    <w:rsid w:val="00A77D71"/>
    <w:rsid w:val="00A8057C"/>
    <w:rsid w:val="00A805E7"/>
    <w:rsid w:val="00A80653"/>
    <w:rsid w:val="00A80A22"/>
    <w:rsid w:val="00A80A7E"/>
    <w:rsid w:val="00A80B8F"/>
    <w:rsid w:val="00A80DAC"/>
    <w:rsid w:val="00A80E17"/>
    <w:rsid w:val="00A80F07"/>
    <w:rsid w:val="00A81068"/>
    <w:rsid w:val="00A812FA"/>
    <w:rsid w:val="00A81615"/>
    <w:rsid w:val="00A81993"/>
    <w:rsid w:val="00A81A43"/>
    <w:rsid w:val="00A81B6E"/>
    <w:rsid w:val="00A81B9C"/>
    <w:rsid w:val="00A81D5F"/>
    <w:rsid w:val="00A82104"/>
    <w:rsid w:val="00A8229E"/>
    <w:rsid w:val="00A8256F"/>
    <w:rsid w:val="00A8263A"/>
    <w:rsid w:val="00A82805"/>
    <w:rsid w:val="00A82B93"/>
    <w:rsid w:val="00A82C6E"/>
    <w:rsid w:val="00A82DB4"/>
    <w:rsid w:val="00A82E18"/>
    <w:rsid w:val="00A82F3E"/>
    <w:rsid w:val="00A83041"/>
    <w:rsid w:val="00A83124"/>
    <w:rsid w:val="00A8320F"/>
    <w:rsid w:val="00A834E9"/>
    <w:rsid w:val="00A83688"/>
    <w:rsid w:val="00A83755"/>
    <w:rsid w:val="00A83ED9"/>
    <w:rsid w:val="00A844E3"/>
    <w:rsid w:val="00A8452E"/>
    <w:rsid w:val="00A84761"/>
    <w:rsid w:val="00A8496C"/>
    <w:rsid w:val="00A849EF"/>
    <w:rsid w:val="00A84BB2"/>
    <w:rsid w:val="00A84EA5"/>
    <w:rsid w:val="00A8507A"/>
    <w:rsid w:val="00A850B7"/>
    <w:rsid w:val="00A850EA"/>
    <w:rsid w:val="00A85641"/>
    <w:rsid w:val="00A860B5"/>
    <w:rsid w:val="00A8645F"/>
    <w:rsid w:val="00A868FC"/>
    <w:rsid w:val="00A86987"/>
    <w:rsid w:val="00A869B8"/>
    <w:rsid w:val="00A86A96"/>
    <w:rsid w:val="00A86B37"/>
    <w:rsid w:val="00A86CC8"/>
    <w:rsid w:val="00A86F84"/>
    <w:rsid w:val="00A870A0"/>
    <w:rsid w:val="00A873DD"/>
    <w:rsid w:val="00A8740D"/>
    <w:rsid w:val="00A87E27"/>
    <w:rsid w:val="00A87E55"/>
    <w:rsid w:val="00A87E5D"/>
    <w:rsid w:val="00A9022D"/>
    <w:rsid w:val="00A902BC"/>
    <w:rsid w:val="00A904A3"/>
    <w:rsid w:val="00A9052C"/>
    <w:rsid w:val="00A90863"/>
    <w:rsid w:val="00A9098A"/>
    <w:rsid w:val="00A90A96"/>
    <w:rsid w:val="00A90D4A"/>
    <w:rsid w:val="00A90D8E"/>
    <w:rsid w:val="00A91116"/>
    <w:rsid w:val="00A911B3"/>
    <w:rsid w:val="00A91241"/>
    <w:rsid w:val="00A91391"/>
    <w:rsid w:val="00A9168F"/>
    <w:rsid w:val="00A916A5"/>
    <w:rsid w:val="00A916DB"/>
    <w:rsid w:val="00A91732"/>
    <w:rsid w:val="00A91974"/>
    <w:rsid w:val="00A91B06"/>
    <w:rsid w:val="00A91D46"/>
    <w:rsid w:val="00A91F8F"/>
    <w:rsid w:val="00A92007"/>
    <w:rsid w:val="00A92EEA"/>
    <w:rsid w:val="00A9302F"/>
    <w:rsid w:val="00A931FA"/>
    <w:rsid w:val="00A93328"/>
    <w:rsid w:val="00A93500"/>
    <w:rsid w:val="00A93548"/>
    <w:rsid w:val="00A93D6F"/>
    <w:rsid w:val="00A93D78"/>
    <w:rsid w:val="00A93E38"/>
    <w:rsid w:val="00A94309"/>
    <w:rsid w:val="00A943FB"/>
    <w:rsid w:val="00A94447"/>
    <w:rsid w:val="00A9454E"/>
    <w:rsid w:val="00A947DD"/>
    <w:rsid w:val="00A94826"/>
    <w:rsid w:val="00A94964"/>
    <w:rsid w:val="00A949AB"/>
    <w:rsid w:val="00A94A1B"/>
    <w:rsid w:val="00A95058"/>
    <w:rsid w:val="00A9547D"/>
    <w:rsid w:val="00A954DB"/>
    <w:rsid w:val="00A95527"/>
    <w:rsid w:val="00A9593F"/>
    <w:rsid w:val="00A959E6"/>
    <w:rsid w:val="00A95BD7"/>
    <w:rsid w:val="00A95BF4"/>
    <w:rsid w:val="00A95E7E"/>
    <w:rsid w:val="00A95F28"/>
    <w:rsid w:val="00A9613C"/>
    <w:rsid w:val="00A961F0"/>
    <w:rsid w:val="00A9638B"/>
    <w:rsid w:val="00A96496"/>
    <w:rsid w:val="00A964A4"/>
    <w:rsid w:val="00A964F2"/>
    <w:rsid w:val="00A9657A"/>
    <w:rsid w:val="00A96648"/>
    <w:rsid w:val="00A9665D"/>
    <w:rsid w:val="00A96699"/>
    <w:rsid w:val="00A967CE"/>
    <w:rsid w:val="00A967E2"/>
    <w:rsid w:val="00A967F2"/>
    <w:rsid w:val="00A96822"/>
    <w:rsid w:val="00A96AE1"/>
    <w:rsid w:val="00A96E9C"/>
    <w:rsid w:val="00A971B3"/>
    <w:rsid w:val="00A973D9"/>
    <w:rsid w:val="00A973F4"/>
    <w:rsid w:val="00A974A2"/>
    <w:rsid w:val="00A975C3"/>
    <w:rsid w:val="00A97652"/>
    <w:rsid w:val="00A9776F"/>
    <w:rsid w:val="00A97AD9"/>
    <w:rsid w:val="00A97E6C"/>
    <w:rsid w:val="00A97E74"/>
    <w:rsid w:val="00AA033C"/>
    <w:rsid w:val="00AA034A"/>
    <w:rsid w:val="00AA08E7"/>
    <w:rsid w:val="00AA09A9"/>
    <w:rsid w:val="00AA0AB3"/>
    <w:rsid w:val="00AA0AD6"/>
    <w:rsid w:val="00AA0EEA"/>
    <w:rsid w:val="00AA0F69"/>
    <w:rsid w:val="00AA10EA"/>
    <w:rsid w:val="00AA1230"/>
    <w:rsid w:val="00AA13AE"/>
    <w:rsid w:val="00AA15E6"/>
    <w:rsid w:val="00AA1955"/>
    <w:rsid w:val="00AA1975"/>
    <w:rsid w:val="00AA1D86"/>
    <w:rsid w:val="00AA1DE1"/>
    <w:rsid w:val="00AA21E0"/>
    <w:rsid w:val="00AA2369"/>
    <w:rsid w:val="00AA2381"/>
    <w:rsid w:val="00AA290C"/>
    <w:rsid w:val="00AA2914"/>
    <w:rsid w:val="00AA2B4C"/>
    <w:rsid w:val="00AA2D0E"/>
    <w:rsid w:val="00AA2E07"/>
    <w:rsid w:val="00AA2EC9"/>
    <w:rsid w:val="00AA30C8"/>
    <w:rsid w:val="00AA39B1"/>
    <w:rsid w:val="00AA3B02"/>
    <w:rsid w:val="00AA3BEE"/>
    <w:rsid w:val="00AA3C3E"/>
    <w:rsid w:val="00AA3D03"/>
    <w:rsid w:val="00AA3E0C"/>
    <w:rsid w:val="00AA403B"/>
    <w:rsid w:val="00AA41B4"/>
    <w:rsid w:val="00AA4479"/>
    <w:rsid w:val="00AA46F6"/>
    <w:rsid w:val="00AA4F30"/>
    <w:rsid w:val="00AA5AB2"/>
    <w:rsid w:val="00AA5F7B"/>
    <w:rsid w:val="00AA65E8"/>
    <w:rsid w:val="00AA6876"/>
    <w:rsid w:val="00AA68FF"/>
    <w:rsid w:val="00AA6C9C"/>
    <w:rsid w:val="00AA6D9F"/>
    <w:rsid w:val="00AA6ECE"/>
    <w:rsid w:val="00AA6FA3"/>
    <w:rsid w:val="00AA704F"/>
    <w:rsid w:val="00AA720B"/>
    <w:rsid w:val="00AA738D"/>
    <w:rsid w:val="00AA75DD"/>
    <w:rsid w:val="00AA763E"/>
    <w:rsid w:val="00AA76AE"/>
    <w:rsid w:val="00AA785B"/>
    <w:rsid w:val="00AA7AB0"/>
    <w:rsid w:val="00AA7CC8"/>
    <w:rsid w:val="00AA7D82"/>
    <w:rsid w:val="00AA7E39"/>
    <w:rsid w:val="00AB01FD"/>
    <w:rsid w:val="00AB0312"/>
    <w:rsid w:val="00AB03AA"/>
    <w:rsid w:val="00AB0722"/>
    <w:rsid w:val="00AB0794"/>
    <w:rsid w:val="00AB0D0C"/>
    <w:rsid w:val="00AB1038"/>
    <w:rsid w:val="00AB103C"/>
    <w:rsid w:val="00AB106C"/>
    <w:rsid w:val="00AB10CF"/>
    <w:rsid w:val="00AB117D"/>
    <w:rsid w:val="00AB1182"/>
    <w:rsid w:val="00AB1920"/>
    <w:rsid w:val="00AB1B86"/>
    <w:rsid w:val="00AB1C6A"/>
    <w:rsid w:val="00AB1C85"/>
    <w:rsid w:val="00AB1EF3"/>
    <w:rsid w:val="00AB2371"/>
    <w:rsid w:val="00AB23E5"/>
    <w:rsid w:val="00AB2445"/>
    <w:rsid w:val="00AB24AA"/>
    <w:rsid w:val="00AB2707"/>
    <w:rsid w:val="00AB2AEB"/>
    <w:rsid w:val="00AB2B54"/>
    <w:rsid w:val="00AB2F3B"/>
    <w:rsid w:val="00AB2F46"/>
    <w:rsid w:val="00AB3228"/>
    <w:rsid w:val="00AB324A"/>
    <w:rsid w:val="00AB3285"/>
    <w:rsid w:val="00AB359A"/>
    <w:rsid w:val="00AB3661"/>
    <w:rsid w:val="00AB3791"/>
    <w:rsid w:val="00AB3AF2"/>
    <w:rsid w:val="00AB3B35"/>
    <w:rsid w:val="00AB3E7E"/>
    <w:rsid w:val="00AB3EB8"/>
    <w:rsid w:val="00AB3F52"/>
    <w:rsid w:val="00AB3FEB"/>
    <w:rsid w:val="00AB402D"/>
    <w:rsid w:val="00AB40DB"/>
    <w:rsid w:val="00AB455E"/>
    <w:rsid w:val="00AB4610"/>
    <w:rsid w:val="00AB4A28"/>
    <w:rsid w:val="00AB4AE8"/>
    <w:rsid w:val="00AB4C98"/>
    <w:rsid w:val="00AB4CD4"/>
    <w:rsid w:val="00AB4CD6"/>
    <w:rsid w:val="00AB4D19"/>
    <w:rsid w:val="00AB4D83"/>
    <w:rsid w:val="00AB4E98"/>
    <w:rsid w:val="00AB5016"/>
    <w:rsid w:val="00AB503F"/>
    <w:rsid w:val="00AB5076"/>
    <w:rsid w:val="00AB53D2"/>
    <w:rsid w:val="00AB56A1"/>
    <w:rsid w:val="00AB5991"/>
    <w:rsid w:val="00AB5B73"/>
    <w:rsid w:val="00AB5C7D"/>
    <w:rsid w:val="00AB6053"/>
    <w:rsid w:val="00AB6291"/>
    <w:rsid w:val="00AB6377"/>
    <w:rsid w:val="00AB652B"/>
    <w:rsid w:val="00AB660E"/>
    <w:rsid w:val="00AB6729"/>
    <w:rsid w:val="00AB6751"/>
    <w:rsid w:val="00AB67E7"/>
    <w:rsid w:val="00AB69AF"/>
    <w:rsid w:val="00AB69F7"/>
    <w:rsid w:val="00AB727B"/>
    <w:rsid w:val="00AB74A1"/>
    <w:rsid w:val="00AB768B"/>
    <w:rsid w:val="00AB782C"/>
    <w:rsid w:val="00AB788C"/>
    <w:rsid w:val="00AB7B6A"/>
    <w:rsid w:val="00AB7BD0"/>
    <w:rsid w:val="00AC0005"/>
    <w:rsid w:val="00AC0539"/>
    <w:rsid w:val="00AC078E"/>
    <w:rsid w:val="00AC0C54"/>
    <w:rsid w:val="00AC0D7E"/>
    <w:rsid w:val="00AC1300"/>
    <w:rsid w:val="00AC1349"/>
    <w:rsid w:val="00AC141F"/>
    <w:rsid w:val="00AC154D"/>
    <w:rsid w:val="00AC1AF2"/>
    <w:rsid w:val="00AC1B96"/>
    <w:rsid w:val="00AC1F44"/>
    <w:rsid w:val="00AC23F8"/>
    <w:rsid w:val="00AC241F"/>
    <w:rsid w:val="00AC286B"/>
    <w:rsid w:val="00AC2911"/>
    <w:rsid w:val="00AC2DBC"/>
    <w:rsid w:val="00AC3774"/>
    <w:rsid w:val="00AC38E4"/>
    <w:rsid w:val="00AC3AA8"/>
    <w:rsid w:val="00AC410F"/>
    <w:rsid w:val="00AC41DE"/>
    <w:rsid w:val="00AC4207"/>
    <w:rsid w:val="00AC444B"/>
    <w:rsid w:val="00AC4668"/>
    <w:rsid w:val="00AC46C2"/>
    <w:rsid w:val="00AC4D08"/>
    <w:rsid w:val="00AC4E34"/>
    <w:rsid w:val="00AC5074"/>
    <w:rsid w:val="00AC5198"/>
    <w:rsid w:val="00AC583B"/>
    <w:rsid w:val="00AC5F74"/>
    <w:rsid w:val="00AC651C"/>
    <w:rsid w:val="00AC664F"/>
    <w:rsid w:val="00AC6EEA"/>
    <w:rsid w:val="00AC7087"/>
    <w:rsid w:val="00AC71B1"/>
    <w:rsid w:val="00AC72A6"/>
    <w:rsid w:val="00AC7528"/>
    <w:rsid w:val="00AC7565"/>
    <w:rsid w:val="00AC76AB"/>
    <w:rsid w:val="00AC79AF"/>
    <w:rsid w:val="00AC7CE0"/>
    <w:rsid w:val="00AC7CFF"/>
    <w:rsid w:val="00AC7E23"/>
    <w:rsid w:val="00AC7F7A"/>
    <w:rsid w:val="00AD049B"/>
    <w:rsid w:val="00AD0501"/>
    <w:rsid w:val="00AD096D"/>
    <w:rsid w:val="00AD0D70"/>
    <w:rsid w:val="00AD0D8F"/>
    <w:rsid w:val="00AD110E"/>
    <w:rsid w:val="00AD13C3"/>
    <w:rsid w:val="00AD13F7"/>
    <w:rsid w:val="00AD1411"/>
    <w:rsid w:val="00AD1453"/>
    <w:rsid w:val="00AD1649"/>
    <w:rsid w:val="00AD19E1"/>
    <w:rsid w:val="00AD1DAA"/>
    <w:rsid w:val="00AD2198"/>
    <w:rsid w:val="00AD2539"/>
    <w:rsid w:val="00AD25E7"/>
    <w:rsid w:val="00AD27CC"/>
    <w:rsid w:val="00AD28A4"/>
    <w:rsid w:val="00AD2AC7"/>
    <w:rsid w:val="00AD2D1F"/>
    <w:rsid w:val="00AD2E24"/>
    <w:rsid w:val="00AD2F35"/>
    <w:rsid w:val="00AD31E0"/>
    <w:rsid w:val="00AD3620"/>
    <w:rsid w:val="00AD36EF"/>
    <w:rsid w:val="00AD3708"/>
    <w:rsid w:val="00AD3974"/>
    <w:rsid w:val="00AD39C1"/>
    <w:rsid w:val="00AD3B09"/>
    <w:rsid w:val="00AD3B0E"/>
    <w:rsid w:val="00AD3CD6"/>
    <w:rsid w:val="00AD3CFE"/>
    <w:rsid w:val="00AD3DEC"/>
    <w:rsid w:val="00AD4129"/>
    <w:rsid w:val="00AD4702"/>
    <w:rsid w:val="00AD47AC"/>
    <w:rsid w:val="00AD4DB0"/>
    <w:rsid w:val="00AD4E63"/>
    <w:rsid w:val="00AD53DD"/>
    <w:rsid w:val="00AD56B2"/>
    <w:rsid w:val="00AD57E2"/>
    <w:rsid w:val="00AD589C"/>
    <w:rsid w:val="00AD58BA"/>
    <w:rsid w:val="00AD5A29"/>
    <w:rsid w:val="00AD5ED4"/>
    <w:rsid w:val="00AD6968"/>
    <w:rsid w:val="00AD69C7"/>
    <w:rsid w:val="00AD6B14"/>
    <w:rsid w:val="00AD6B28"/>
    <w:rsid w:val="00AD6B68"/>
    <w:rsid w:val="00AD6CC1"/>
    <w:rsid w:val="00AD7522"/>
    <w:rsid w:val="00AD75EF"/>
    <w:rsid w:val="00AD76A8"/>
    <w:rsid w:val="00AD7886"/>
    <w:rsid w:val="00AD78A3"/>
    <w:rsid w:val="00AD7A39"/>
    <w:rsid w:val="00AD7A83"/>
    <w:rsid w:val="00AD7BA3"/>
    <w:rsid w:val="00AD7CD4"/>
    <w:rsid w:val="00AD7DBA"/>
    <w:rsid w:val="00AD7E26"/>
    <w:rsid w:val="00AD7E46"/>
    <w:rsid w:val="00AD7E9C"/>
    <w:rsid w:val="00AD7FB3"/>
    <w:rsid w:val="00AD7FDF"/>
    <w:rsid w:val="00AE03C6"/>
    <w:rsid w:val="00AE0404"/>
    <w:rsid w:val="00AE05CE"/>
    <w:rsid w:val="00AE06F8"/>
    <w:rsid w:val="00AE0B56"/>
    <w:rsid w:val="00AE0CE9"/>
    <w:rsid w:val="00AE0D02"/>
    <w:rsid w:val="00AE192B"/>
    <w:rsid w:val="00AE1BC7"/>
    <w:rsid w:val="00AE1CC9"/>
    <w:rsid w:val="00AE1E99"/>
    <w:rsid w:val="00AE1F55"/>
    <w:rsid w:val="00AE1FCA"/>
    <w:rsid w:val="00AE212C"/>
    <w:rsid w:val="00AE2268"/>
    <w:rsid w:val="00AE2670"/>
    <w:rsid w:val="00AE2892"/>
    <w:rsid w:val="00AE2958"/>
    <w:rsid w:val="00AE2BFA"/>
    <w:rsid w:val="00AE2D9A"/>
    <w:rsid w:val="00AE2FC6"/>
    <w:rsid w:val="00AE336F"/>
    <w:rsid w:val="00AE37CE"/>
    <w:rsid w:val="00AE3F36"/>
    <w:rsid w:val="00AE4506"/>
    <w:rsid w:val="00AE454C"/>
    <w:rsid w:val="00AE461C"/>
    <w:rsid w:val="00AE4675"/>
    <w:rsid w:val="00AE46C7"/>
    <w:rsid w:val="00AE4BC3"/>
    <w:rsid w:val="00AE4C1C"/>
    <w:rsid w:val="00AE4D83"/>
    <w:rsid w:val="00AE4DFE"/>
    <w:rsid w:val="00AE5016"/>
    <w:rsid w:val="00AE523A"/>
    <w:rsid w:val="00AE52A9"/>
    <w:rsid w:val="00AE551F"/>
    <w:rsid w:val="00AE562B"/>
    <w:rsid w:val="00AE58D0"/>
    <w:rsid w:val="00AE593C"/>
    <w:rsid w:val="00AE59A9"/>
    <w:rsid w:val="00AE5BA5"/>
    <w:rsid w:val="00AE5FA5"/>
    <w:rsid w:val="00AE645A"/>
    <w:rsid w:val="00AE6B69"/>
    <w:rsid w:val="00AE6C4B"/>
    <w:rsid w:val="00AE6CF4"/>
    <w:rsid w:val="00AE6D2E"/>
    <w:rsid w:val="00AE6D2F"/>
    <w:rsid w:val="00AE6E05"/>
    <w:rsid w:val="00AE6F00"/>
    <w:rsid w:val="00AE7025"/>
    <w:rsid w:val="00AE71BA"/>
    <w:rsid w:val="00AE7448"/>
    <w:rsid w:val="00AE76BA"/>
    <w:rsid w:val="00AE78BE"/>
    <w:rsid w:val="00AE792A"/>
    <w:rsid w:val="00AE7BCA"/>
    <w:rsid w:val="00AE7BDC"/>
    <w:rsid w:val="00AE7DBE"/>
    <w:rsid w:val="00AF0372"/>
    <w:rsid w:val="00AF0518"/>
    <w:rsid w:val="00AF05AE"/>
    <w:rsid w:val="00AF086E"/>
    <w:rsid w:val="00AF08C1"/>
    <w:rsid w:val="00AF0ADB"/>
    <w:rsid w:val="00AF0AF1"/>
    <w:rsid w:val="00AF0C7C"/>
    <w:rsid w:val="00AF0CD1"/>
    <w:rsid w:val="00AF0F11"/>
    <w:rsid w:val="00AF0F6C"/>
    <w:rsid w:val="00AF1032"/>
    <w:rsid w:val="00AF1243"/>
    <w:rsid w:val="00AF131D"/>
    <w:rsid w:val="00AF156C"/>
    <w:rsid w:val="00AF15D4"/>
    <w:rsid w:val="00AF1A7E"/>
    <w:rsid w:val="00AF1AB4"/>
    <w:rsid w:val="00AF1C6D"/>
    <w:rsid w:val="00AF1D8E"/>
    <w:rsid w:val="00AF1E28"/>
    <w:rsid w:val="00AF1F38"/>
    <w:rsid w:val="00AF2025"/>
    <w:rsid w:val="00AF2040"/>
    <w:rsid w:val="00AF2094"/>
    <w:rsid w:val="00AF23F5"/>
    <w:rsid w:val="00AF2590"/>
    <w:rsid w:val="00AF265C"/>
    <w:rsid w:val="00AF2C62"/>
    <w:rsid w:val="00AF2D35"/>
    <w:rsid w:val="00AF2FC7"/>
    <w:rsid w:val="00AF326A"/>
    <w:rsid w:val="00AF36D8"/>
    <w:rsid w:val="00AF37F8"/>
    <w:rsid w:val="00AF3954"/>
    <w:rsid w:val="00AF3A39"/>
    <w:rsid w:val="00AF3BDB"/>
    <w:rsid w:val="00AF4023"/>
    <w:rsid w:val="00AF4300"/>
    <w:rsid w:val="00AF457F"/>
    <w:rsid w:val="00AF465E"/>
    <w:rsid w:val="00AF482F"/>
    <w:rsid w:val="00AF4947"/>
    <w:rsid w:val="00AF49FB"/>
    <w:rsid w:val="00AF4CDF"/>
    <w:rsid w:val="00AF4E54"/>
    <w:rsid w:val="00AF4E7A"/>
    <w:rsid w:val="00AF5250"/>
    <w:rsid w:val="00AF5327"/>
    <w:rsid w:val="00AF5579"/>
    <w:rsid w:val="00AF565E"/>
    <w:rsid w:val="00AF5661"/>
    <w:rsid w:val="00AF5764"/>
    <w:rsid w:val="00AF5976"/>
    <w:rsid w:val="00AF5B2A"/>
    <w:rsid w:val="00AF5CE7"/>
    <w:rsid w:val="00AF5CFA"/>
    <w:rsid w:val="00AF5E9A"/>
    <w:rsid w:val="00AF5F74"/>
    <w:rsid w:val="00AF5F89"/>
    <w:rsid w:val="00AF6685"/>
    <w:rsid w:val="00AF66F0"/>
    <w:rsid w:val="00AF67A4"/>
    <w:rsid w:val="00AF6DEC"/>
    <w:rsid w:val="00AF6ED0"/>
    <w:rsid w:val="00AF6F46"/>
    <w:rsid w:val="00AF6FB9"/>
    <w:rsid w:val="00AF72E9"/>
    <w:rsid w:val="00AF76C6"/>
    <w:rsid w:val="00AF7BF3"/>
    <w:rsid w:val="00AF7EA3"/>
    <w:rsid w:val="00AF7EE4"/>
    <w:rsid w:val="00B003C6"/>
    <w:rsid w:val="00B00546"/>
    <w:rsid w:val="00B00579"/>
    <w:rsid w:val="00B007DA"/>
    <w:rsid w:val="00B009DB"/>
    <w:rsid w:val="00B00A50"/>
    <w:rsid w:val="00B00B07"/>
    <w:rsid w:val="00B00D94"/>
    <w:rsid w:val="00B00DA9"/>
    <w:rsid w:val="00B01012"/>
    <w:rsid w:val="00B01420"/>
    <w:rsid w:val="00B0150F"/>
    <w:rsid w:val="00B0165D"/>
    <w:rsid w:val="00B0190B"/>
    <w:rsid w:val="00B01B9B"/>
    <w:rsid w:val="00B01CAC"/>
    <w:rsid w:val="00B02267"/>
    <w:rsid w:val="00B02568"/>
    <w:rsid w:val="00B0272D"/>
    <w:rsid w:val="00B027BF"/>
    <w:rsid w:val="00B02A11"/>
    <w:rsid w:val="00B02B1F"/>
    <w:rsid w:val="00B02BDE"/>
    <w:rsid w:val="00B03222"/>
    <w:rsid w:val="00B0326D"/>
    <w:rsid w:val="00B0335B"/>
    <w:rsid w:val="00B03C0F"/>
    <w:rsid w:val="00B03C45"/>
    <w:rsid w:val="00B03F1A"/>
    <w:rsid w:val="00B03F22"/>
    <w:rsid w:val="00B04056"/>
    <w:rsid w:val="00B040E3"/>
    <w:rsid w:val="00B0434E"/>
    <w:rsid w:val="00B0441B"/>
    <w:rsid w:val="00B0496C"/>
    <w:rsid w:val="00B04A5A"/>
    <w:rsid w:val="00B04B3A"/>
    <w:rsid w:val="00B04C75"/>
    <w:rsid w:val="00B04F4F"/>
    <w:rsid w:val="00B04FBE"/>
    <w:rsid w:val="00B05021"/>
    <w:rsid w:val="00B05114"/>
    <w:rsid w:val="00B053BC"/>
    <w:rsid w:val="00B053D9"/>
    <w:rsid w:val="00B05492"/>
    <w:rsid w:val="00B05525"/>
    <w:rsid w:val="00B05893"/>
    <w:rsid w:val="00B059CA"/>
    <w:rsid w:val="00B059E1"/>
    <w:rsid w:val="00B05D7D"/>
    <w:rsid w:val="00B05F3A"/>
    <w:rsid w:val="00B0645C"/>
    <w:rsid w:val="00B065CF"/>
    <w:rsid w:val="00B065F9"/>
    <w:rsid w:val="00B0662E"/>
    <w:rsid w:val="00B066DA"/>
    <w:rsid w:val="00B068C5"/>
    <w:rsid w:val="00B069FE"/>
    <w:rsid w:val="00B06A0B"/>
    <w:rsid w:val="00B06E5E"/>
    <w:rsid w:val="00B06F73"/>
    <w:rsid w:val="00B07254"/>
    <w:rsid w:val="00B07591"/>
    <w:rsid w:val="00B0772C"/>
    <w:rsid w:val="00B07741"/>
    <w:rsid w:val="00B07A42"/>
    <w:rsid w:val="00B07E8C"/>
    <w:rsid w:val="00B07FDA"/>
    <w:rsid w:val="00B10184"/>
    <w:rsid w:val="00B1018D"/>
    <w:rsid w:val="00B103E2"/>
    <w:rsid w:val="00B10509"/>
    <w:rsid w:val="00B105E9"/>
    <w:rsid w:val="00B106A9"/>
    <w:rsid w:val="00B10785"/>
    <w:rsid w:val="00B108B7"/>
    <w:rsid w:val="00B108E4"/>
    <w:rsid w:val="00B10A0C"/>
    <w:rsid w:val="00B10B51"/>
    <w:rsid w:val="00B10D91"/>
    <w:rsid w:val="00B10DC2"/>
    <w:rsid w:val="00B1118E"/>
    <w:rsid w:val="00B111C8"/>
    <w:rsid w:val="00B11688"/>
    <w:rsid w:val="00B1178A"/>
    <w:rsid w:val="00B11A2D"/>
    <w:rsid w:val="00B11A7E"/>
    <w:rsid w:val="00B11D16"/>
    <w:rsid w:val="00B11F35"/>
    <w:rsid w:val="00B1212C"/>
    <w:rsid w:val="00B121B6"/>
    <w:rsid w:val="00B121DC"/>
    <w:rsid w:val="00B1231A"/>
    <w:rsid w:val="00B1252B"/>
    <w:rsid w:val="00B12A45"/>
    <w:rsid w:val="00B12CE8"/>
    <w:rsid w:val="00B12E78"/>
    <w:rsid w:val="00B12F94"/>
    <w:rsid w:val="00B13486"/>
    <w:rsid w:val="00B13625"/>
    <w:rsid w:val="00B13672"/>
    <w:rsid w:val="00B1393D"/>
    <w:rsid w:val="00B139CB"/>
    <w:rsid w:val="00B13D40"/>
    <w:rsid w:val="00B13D82"/>
    <w:rsid w:val="00B13EA3"/>
    <w:rsid w:val="00B14025"/>
    <w:rsid w:val="00B141D0"/>
    <w:rsid w:val="00B1420E"/>
    <w:rsid w:val="00B142DA"/>
    <w:rsid w:val="00B14A23"/>
    <w:rsid w:val="00B14A46"/>
    <w:rsid w:val="00B14BCB"/>
    <w:rsid w:val="00B14C96"/>
    <w:rsid w:val="00B15333"/>
    <w:rsid w:val="00B1548B"/>
    <w:rsid w:val="00B1563F"/>
    <w:rsid w:val="00B15981"/>
    <w:rsid w:val="00B15E80"/>
    <w:rsid w:val="00B15EB8"/>
    <w:rsid w:val="00B15F5E"/>
    <w:rsid w:val="00B15FC0"/>
    <w:rsid w:val="00B15FD7"/>
    <w:rsid w:val="00B16160"/>
    <w:rsid w:val="00B161C1"/>
    <w:rsid w:val="00B16358"/>
    <w:rsid w:val="00B163D5"/>
    <w:rsid w:val="00B165A4"/>
    <w:rsid w:val="00B168CD"/>
    <w:rsid w:val="00B16AA1"/>
    <w:rsid w:val="00B16C33"/>
    <w:rsid w:val="00B16C7E"/>
    <w:rsid w:val="00B16CE9"/>
    <w:rsid w:val="00B16E37"/>
    <w:rsid w:val="00B16E8A"/>
    <w:rsid w:val="00B17104"/>
    <w:rsid w:val="00B17310"/>
    <w:rsid w:val="00B1732F"/>
    <w:rsid w:val="00B17537"/>
    <w:rsid w:val="00B17589"/>
    <w:rsid w:val="00B17B71"/>
    <w:rsid w:val="00B17DBE"/>
    <w:rsid w:val="00B17F2E"/>
    <w:rsid w:val="00B2027D"/>
    <w:rsid w:val="00B20446"/>
    <w:rsid w:val="00B20589"/>
    <w:rsid w:val="00B205B2"/>
    <w:rsid w:val="00B20B51"/>
    <w:rsid w:val="00B20BBA"/>
    <w:rsid w:val="00B20E9F"/>
    <w:rsid w:val="00B2112D"/>
    <w:rsid w:val="00B211A5"/>
    <w:rsid w:val="00B211CB"/>
    <w:rsid w:val="00B21300"/>
    <w:rsid w:val="00B214A1"/>
    <w:rsid w:val="00B21549"/>
    <w:rsid w:val="00B21596"/>
    <w:rsid w:val="00B2181A"/>
    <w:rsid w:val="00B2187F"/>
    <w:rsid w:val="00B218C6"/>
    <w:rsid w:val="00B219B7"/>
    <w:rsid w:val="00B21E7E"/>
    <w:rsid w:val="00B21F5B"/>
    <w:rsid w:val="00B22112"/>
    <w:rsid w:val="00B222B3"/>
    <w:rsid w:val="00B222BE"/>
    <w:rsid w:val="00B22356"/>
    <w:rsid w:val="00B2247D"/>
    <w:rsid w:val="00B224E1"/>
    <w:rsid w:val="00B2254A"/>
    <w:rsid w:val="00B2272E"/>
    <w:rsid w:val="00B227CC"/>
    <w:rsid w:val="00B2298A"/>
    <w:rsid w:val="00B22A64"/>
    <w:rsid w:val="00B22A6D"/>
    <w:rsid w:val="00B22FBB"/>
    <w:rsid w:val="00B23080"/>
    <w:rsid w:val="00B230C2"/>
    <w:rsid w:val="00B231B8"/>
    <w:rsid w:val="00B2343F"/>
    <w:rsid w:val="00B2354A"/>
    <w:rsid w:val="00B23560"/>
    <w:rsid w:val="00B2356F"/>
    <w:rsid w:val="00B2367F"/>
    <w:rsid w:val="00B23E2A"/>
    <w:rsid w:val="00B240A1"/>
    <w:rsid w:val="00B24289"/>
    <w:rsid w:val="00B243CF"/>
    <w:rsid w:val="00B24410"/>
    <w:rsid w:val="00B244EC"/>
    <w:rsid w:val="00B245C9"/>
    <w:rsid w:val="00B24690"/>
    <w:rsid w:val="00B24797"/>
    <w:rsid w:val="00B24964"/>
    <w:rsid w:val="00B24CC8"/>
    <w:rsid w:val="00B24CE7"/>
    <w:rsid w:val="00B24D79"/>
    <w:rsid w:val="00B24DD9"/>
    <w:rsid w:val="00B24EE0"/>
    <w:rsid w:val="00B25022"/>
    <w:rsid w:val="00B25183"/>
    <w:rsid w:val="00B2535C"/>
    <w:rsid w:val="00B25430"/>
    <w:rsid w:val="00B25B53"/>
    <w:rsid w:val="00B260D9"/>
    <w:rsid w:val="00B26155"/>
    <w:rsid w:val="00B26164"/>
    <w:rsid w:val="00B26296"/>
    <w:rsid w:val="00B26346"/>
    <w:rsid w:val="00B26592"/>
    <w:rsid w:val="00B266DE"/>
    <w:rsid w:val="00B26737"/>
    <w:rsid w:val="00B268F7"/>
    <w:rsid w:val="00B26915"/>
    <w:rsid w:val="00B26FDE"/>
    <w:rsid w:val="00B27020"/>
    <w:rsid w:val="00B2733D"/>
    <w:rsid w:val="00B27A58"/>
    <w:rsid w:val="00B27B3B"/>
    <w:rsid w:val="00B27B8A"/>
    <w:rsid w:val="00B27C36"/>
    <w:rsid w:val="00B27DF0"/>
    <w:rsid w:val="00B30341"/>
    <w:rsid w:val="00B3057B"/>
    <w:rsid w:val="00B30702"/>
    <w:rsid w:val="00B30AB3"/>
    <w:rsid w:val="00B30B27"/>
    <w:rsid w:val="00B30D4A"/>
    <w:rsid w:val="00B30F01"/>
    <w:rsid w:val="00B30FFF"/>
    <w:rsid w:val="00B31068"/>
    <w:rsid w:val="00B312A6"/>
    <w:rsid w:val="00B31588"/>
    <w:rsid w:val="00B31713"/>
    <w:rsid w:val="00B319CD"/>
    <w:rsid w:val="00B31C20"/>
    <w:rsid w:val="00B320C8"/>
    <w:rsid w:val="00B32252"/>
    <w:rsid w:val="00B323B3"/>
    <w:rsid w:val="00B32687"/>
    <w:rsid w:val="00B328D4"/>
    <w:rsid w:val="00B328FB"/>
    <w:rsid w:val="00B32F69"/>
    <w:rsid w:val="00B33040"/>
    <w:rsid w:val="00B334B6"/>
    <w:rsid w:val="00B33589"/>
    <w:rsid w:val="00B3360C"/>
    <w:rsid w:val="00B33902"/>
    <w:rsid w:val="00B339EB"/>
    <w:rsid w:val="00B33E1E"/>
    <w:rsid w:val="00B341E3"/>
    <w:rsid w:val="00B344D0"/>
    <w:rsid w:val="00B346B5"/>
    <w:rsid w:val="00B3484B"/>
    <w:rsid w:val="00B3485C"/>
    <w:rsid w:val="00B34F1B"/>
    <w:rsid w:val="00B34F75"/>
    <w:rsid w:val="00B356AA"/>
    <w:rsid w:val="00B3576B"/>
    <w:rsid w:val="00B3579A"/>
    <w:rsid w:val="00B35852"/>
    <w:rsid w:val="00B3597A"/>
    <w:rsid w:val="00B35B2E"/>
    <w:rsid w:val="00B35C06"/>
    <w:rsid w:val="00B35D2C"/>
    <w:rsid w:val="00B35E9E"/>
    <w:rsid w:val="00B35ED5"/>
    <w:rsid w:val="00B36190"/>
    <w:rsid w:val="00B361D0"/>
    <w:rsid w:val="00B364ED"/>
    <w:rsid w:val="00B36652"/>
    <w:rsid w:val="00B36699"/>
    <w:rsid w:val="00B3671A"/>
    <w:rsid w:val="00B36733"/>
    <w:rsid w:val="00B36B8E"/>
    <w:rsid w:val="00B36C98"/>
    <w:rsid w:val="00B36F8C"/>
    <w:rsid w:val="00B37081"/>
    <w:rsid w:val="00B37635"/>
    <w:rsid w:val="00B3765A"/>
    <w:rsid w:val="00B37821"/>
    <w:rsid w:val="00B379A2"/>
    <w:rsid w:val="00B37CE9"/>
    <w:rsid w:val="00B37E41"/>
    <w:rsid w:val="00B37F18"/>
    <w:rsid w:val="00B401D7"/>
    <w:rsid w:val="00B40456"/>
    <w:rsid w:val="00B40470"/>
    <w:rsid w:val="00B404A4"/>
    <w:rsid w:val="00B405F5"/>
    <w:rsid w:val="00B40688"/>
    <w:rsid w:val="00B40A73"/>
    <w:rsid w:val="00B40A74"/>
    <w:rsid w:val="00B40BEF"/>
    <w:rsid w:val="00B40C58"/>
    <w:rsid w:val="00B40E37"/>
    <w:rsid w:val="00B41376"/>
    <w:rsid w:val="00B41488"/>
    <w:rsid w:val="00B4162D"/>
    <w:rsid w:val="00B418A2"/>
    <w:rsid w:val="00B41ABC"/>
    <w:rsid w:val="00B42066"/>
    <w:rsid w:val="00B4208B"/>
    <w:rsid w:val="00B421D3"/>
    <w:rsid w:val="00B4231F"/>
    <w:rsid w:val="00B4244B"/>
    <w:rsid w:val="00B427CA"/>
    <w:rsid w:val="00B42809"/>
    <w:rsid w:val="00B428B8"/>
    <w:rsid w:val="00B42AD8"/>
    <w:rsid w:val="00B42BA0"/>
    <w:rsid w:val="00B42C02"/>
    <w:rsid w:val="00B42CD9"/>
    <w:rsid w:val="00B42D71"/>
    <w:rsid w:val="00B43034"/>
    <w:rsid w:val="00B430F0"/>
    <w:rsid w:val="00B43225"/>
    <w:rsid w:val="00B43449"/>
    <w:rsid w:val="00B4376B"/>
    <w:rsid w:val="00B43860"/>
    <w:rsid w:val="00B4386D"/>
    <w:rsid w:val="00B438AE"/>
    <w:rsid w:val="00B43967"/>
    <w:rsid w:val="00B43DFB"/>
    <w:rsid w:val="00B44FB8"/>
    <w:rsid w:val="00B44FFA"/>
    <w:rsid w:val="00B454B2"/>
    <w:rsid w:val="00B456DD"/>
    <w:rsid w:val="00B456F8"/>
    <w:rsid w:val="00B458E1"/>
    <w:rsid w:val="00B45A57"/>
    <w:rsid w:val="00B45B27"/>
    <w:rsid w:val="00B45B5B"/>
    <w:rsid w:val="00B45CC9"/>
    <w:rsid w:val="00B45D15"/>
    <w:rsid w:val="00B45E75"/>
    <w:rsid w:val="00B45F1B"/>
    <w:rsid w:val="00B46168"/>
    <w:rsid w:val="00B463C9"/>
    <w:rsid w:val="00B46535"/>
    <w:rsid w:val="00B467BD"/>
    <w:rsid w:val="00B4697C"/>
    <w:rsid w:val="00B4699E"/>
    <w:rsid w:val="00B46A43"/>
    <w:rsid w:val="00B46BD5"/>
    <w:rsid w:val="00B4700F"/>
    <w:rsid w:val="00B472BA"/>
    <w:rsid w:val="00B4731D"/>
    <w:rsid w:val="00B4737A"/>
    <w:rsid w:val="00B47503"/>
    <w:rsid w:val="00B475D2"/>
    <w:rsid w:val="00B477D5"/>
    <w:rsid w:val="00B47A9C"/>
    <w:rsid w:val="00B47DD0"/>
    <w:rsid w:val="00B50053"/>
    <w:rsid w:val="00B50340"/>
    <w:rsid w:val="00B503E1"/>
    <w:rsid w:val="00B50403"/>
    <w:rsid w:val="00B505E5"/>
    <w:rsid w:val="00B50C62"/>
    <w:rsid w:val="00B50CDC"/>
    <w:rsid w:val="00B51073"/>
    <w:rsid w:val="00B5109B"/>
    <w:rsid w:val="00B512D8"/>
    <w:rsid w:val="00B512E0"/>
    <w:rsid w:val="00B51335"/>
    <w:rsid w:val="00B513BE"/>
    <w:rsid w:val="00B516D3"/>
    <w:rsid w:val="00B51A8B"/>
    <w:rsid w:val="00B51AC2"/>
    <w:rsid w:val="00B51C14"/>
    <w:rsid w:val="00B51CFF"/>
    <w:rsid w:val="00B51FAC"/>
    <w:rsid w:val="00B520B8"/>
    <w:rsid w:val="00B520F4"/>
    <w:rsid w:val="00B521B8"/>
    <w:rsid w:val="00B522F8"/>
    <w:rsid w:val="00B52341"/>
    <w:rsid w:val="00B5251E"/>
    <w:rsid w:val="00B5252F"/>
    <w:rsid w:val="00B52564"/>
    <w:rsid w:val="00B52822"/>
    <w:rsid w:val="00B5284B"/>
    <w:rsid w:val="00B52B8D"/>
    <w:rsid w:val="00B52D9B"/>
    <w:rsid w:val="00B5308D"/>
    <w:rsid w:val="00B530E0"/>
    <w:rsid w:val="00B530ED"/>
    <w:rsid w:val="00B53118"/>
    <w:rsid w:val="00B531A1"/>
    <w:rsid w:val="00B531BF"/>
    <w:rsid w:val="00B53361"/>
    <w:rsid w:val="00B533E2"/>
    <w:rsid w:val="00B534A6"/>
    <w:rsid w:val="00B5357D"/>
    <w:rsid w:val="00B53584"/>
    <w:rsid w:val="00B5360E"/>
    <w:rsid w:val="00B53EF0"/>
    <w:rsid w:val="00B540D7"/>
    <w:rsid w:val="00B545ED"/>
    <w:rsid w:val="00B5482E"/>
    <w:rsid w:val="00B54978"/>
    <w:rsid w:val="00B54C8C"/>
    <w:rsid w:val="00B54F72"/>
    <w:rsid w:val="00B55050"/>
    <w:rsid w:val="00B550D4"/>
    <w:rsid w:val="00B55253"/>
    <w:rsid w:val="00B553F7"/>
    <w:rsid w:val="00B5549C"/>
    <w:rsid w:val="00B55A9B"/>
    <w:rsid w:val="00B55B56"/>
    <w:rsid w:val="00B55C8C"/>
    <w:rsid w:val="00B55D69"/>
    <w:rsid w:val="00B55DE2"/>
    <w:rsid w:val="00B55F7D"/>
    <w:rsid w:val="00B560DB"/>
    <w:rsid w:val="00B5670E"/>
    <w:rsid w:val="00B56C43"/>
    <w:rsid w:val="00B56C5E"/>
    <w:rsid w:val="00B5731F"/>
    <w:rsid w:val="00B57322"/>
    <w:rsid w:val="00B57329"/>
    <w:rsid w:val="00B573BC"/>
    <w:rsid w:val="00B575CA"/>
    <w:rsid w:val="00B57676"/>
    <w:rsid w:val="00B57A5D"/>
    <w:rsid w:val="00B57D4C"/>
    <w:rsid w:val="00B57FCF"/>
    <w:rsid w:val="00B6027C"/>
    <w:rsid w:val="00B603C1"/>
    <w:rsid w:val="00B60433"/>
    <w:rsid w:val="00B60693"/>
    <w:rsid w:val="00B606BE"/>
    <w:rsid w:val="00B6094B"/>
    <w:rsid w:val="00B60C13"/>
    <w:rsid w:val="00B60D78"/>
    <w:rsid w:val="00B60EC0"/>
    <w:rsid w:val="00B61121"/>
    <w:rsid w:val="00B61206"/>
    <w:rsid w:val="00B61297"/>
    <w:rsid w:val="00B615EB"/>
    <w:rsid w:val="00B61824"/>
    <w:rsid w:val="00B61A7A"/>
    <w:rsid w:val="00B61AF5"/>
    <w:rsid w:val="00B61FA7"/>
    <w:rsid w:val="00B620AA"/>
    <w:rsid w:val="00B620B9"/>
    <w:rsid w:val="00B6232D"/>
    <w:rsid w:val="00B62406"/>
    <w:rsid w:val="00B6258D"/>
    <w:rsid w:val="00B6266C"/>
    <w:rsid w:val="00B6291B"/>
    <w:rsid w:val="00B62A18"/>
    <w:rsid w:val="00B62C67"/>
    <w:rsid w:val="00B62D47"/>
    <w:rsid w:val="00B62F83"/>
    <w:rsid w:val="00B62FA1"/>
    <w:rsid w:val="00B63147"/>
    <w:rsid w:val="00B63149"/>
    <w:rsid w:val="00B633DD"/>
    <w:rsid w:val="00B63570"/>
    <w:rsid w:val="00B635CA"/>
    <w:rsid w:val="00B63738"/>
    <w:rsid w:val="00B63788"/>
    <w:rsid w:val="00B63C47"/>
    <w:rsid w:val="00B63CFA"/>
    <w:rsid w:val="00B63F15"/>
    <w:rsid w:val="00B63F42"/>
    <w:rsid w:val="00B64018"/>
    <w:rsid w:val="00B642A6"/>
    <w:rsid w:val="00B642D0"/>
    <w:rsid w:val="00B6448E"/>
    <w:rsid w:val="00B6468A"/>
    <w:rsid w:val="00B6472E"/>
    <w:rsid w:val="00B648AF"/>
    <w:rsid w:val="00B65106"/>
    <w:rsid w:val="00B65174"/>
    <w:rsid w:val="00B6549F"/>
    <w:rsid w:val="00B655A9"/>
    <w:rsid w:val="00B655C8"/>
    <w:rsid w:val="00B6574B"/>
    <w:rsid w:val="00B6577A"/>
    <w:rsid w:val="00B6582C"/>
    <w:rsid w:val="00B65C72"/>
    <w:rsid w:val="00B65E6B"/>
    <w:rsid w:val="00B660EC"/>
    <w:rsid w:val="00B66449"/>
    <w:rsid w:val="00B66694"/>
    <w:rsid w:val="00B66957"/>
    <w:rsid w:val="00B669EE"/>
    <w:rsid w:val="00B66A62"/>
    <w:rsid w:val="00B66C21"/>
    <w:rsid w:val="00B66CA4"/>
    <w:rsid w:val="00B670DD"/>
    <w:rsid w:val="00B67225"/>
    <w:rsid w:val="00B67348"/>
    <w:rsid w:val="00B6775F"/>
    <w:rsid w:val="00B6792A"/>
    <w:rsid w:val="00B67A12"/>
    <w:rsid w:val="00B67CC9"/>
    <w:rsid w:val="00B702B3"/>
    <w:rsid w:val="00B70440"/>
    <w:rsid w:val="00B70872"/>
    <w:rsid w:val="00B709BC"/>
    <w:rsid w:val="00B70B92"/>
    <w:rsid w:val="00B70EBA"/>
    <w:rsid w:val="00B712A2"/>
    <w:rsid w:val="00B71369"/>
    <w:rsid w:val="00B71534"/>
    <w:rsid w:val="00B71856"/>
    <w:rsid w:val="00B718B2"/>
    <w:rsid w:val="00B719A9"/>
    <w:rsid w:val="00B71C24"/>
    <w:rsid w:val="00B71EC3"/>
    <w:rsid w:val="00B71EE4"/>
    <w:rsid w:val="00B71FB2"/>
    <w:rsid w:val="00B72472"/>
    <w:rsid w:val="00B7249D"/>
    <w:rsid w:val="00B724BC"/>
    <w:rsid w:val="00B724FC"/>
    <w:rsid w:val="00B7256E"/>
    <w:rsid w:val="00B72749"/>
    <w:rsid w:val="00B7299A"/>
    <w:rsid w:val="00B72AE4"/>
    <w:rsid w:val="00B72D12"/>
    <w:rsid w:val="00B735C0"/>
    <w:rsid w:val="00B73602"/>
    <w:rsid w:val="00B7360E"/>
    <w:rsid w:val="00B737D0"/>
    <w:rsid w:val="00B73BC6"/>
    <w:rsid w:val="00B73CCC"/>
    <w:rsid w:val="00B73EE6"/>
    <w:rsid w:val="00B73F94"/>
    <w:rsid w:val="00B73FC8"/>
    <w:rsid w:val="00B7409F"/>
    <w:rsid w:val="00B74114"/>
    <w:rsid w:val="00B7451F"/>
    <w:rsid w:val="00B74713"/>
    <w:rsid w:val="00B74759"/>
    <w:rsid w:val="00B74ABF"/>
    <w:rsid w:val="00B74E92"/>
    <w:rsid w:val="00B75086"/>
    <w:rsid w:val="00B75167"/>
    <w:rsid w:val="00B75174"/>
    <w:rsid w:val="00B75187"/>
    <w:rsid w:val="00B75425"/>
    <w:rsid w:val="00B75CC8"/>
    <w:rsid w:val="00B75D04"/>
    <w:rsid w:val="00B75DAD"/>
    <w:rsid w:val="00B75E8B"/>
    <w:rsid w:val="00B75EED"/>
    <w:rsid w:val="00B7614B"/>
    <w:rsid w:val="00B767D0"/>
    <w:rsid w:val="00B768AE"/>
    <w:rsid w:val="00B76B1D"/>
    <w:rsid w:val="00B76BBF"/>
    <w:rsid w:val="00B76CFB"/>
    <w:rsid w:val="00B76E81"/>
    <w:rsid w:val="00B77024"/>
    <w:rsid w:val="00B7713D"/>
    <w:rsid w:val="00B7717A"/>
    <w:rsid w:val="00B77240"/>
    <w:rsid w:val="00B773B1"/>
    <w:rsid w:val="00B773E4"/>
    <w:rsid w:val="00B77618"/>
    <w:rsid w:val="00B77703"/>
    <w:rsid w:val="00B77712"/>
    <w:rsid w:val="00B77725"/>
    <w:rsid w:val="00B77CB8"/>
    <w:rsid w:val="00B77CEA"/>
    <w:rsid w:val="00B77EDF"/>
    <w:rsid w:val="00B8004C"/>
    <w:rsid w:val="00B80091"/>
    <w:rsid w:val="00B8025C"/>
    <w:rsid w:val="00B803BC"/>
    <w:rsid w:val="00B807E7"/>
    <w:rsid w:val="00B808FC"/>
    <w:rsid w:val="00B8092B"/>
    <w:rsid w:val="00B80932"/>
    <w:rsid w:val="00B80A13"/>
    <w:rsid w:val="00B80BA3"/>
    <w:rsid w:val="00B80C2A"/>
    <w:rsid w:val="00B80D62"/>
    <w:rsid w:val="00B80E21"/>
    <w:rsid w:val="00B80E55"/>
    <w:rsid w:val="00B8123D"/>
    <w:rsid w:val="00B81256"/>
    <w:rsid w:val="00B8149A"/>
    <w:rsid w:val="00B81906"/>
    <w:rsid w:val="00B81983"/>
    <w:rsid w:val="00B81A57"/>
    <w:rsid w:val="00B81BD8"/>
    <w:rsid w:val="00B81C42"/>
    <w:rsid w:val="00B81DE4"/>
    <w:rsid w:val="00B81E25"/>
    <w:rsid w:val="00B820DD"/>
    <w:rsid w:val="00B82175"/>
    <w:rsid w:val="00B8226A"/>
    <w:rsid w:val="00B82384"/>
    <w:rsid w:val="00B823A2"/>
    <w:rsid w:val="00B825C6"/>
    <w:rsid w:val="00B827B4"/>
    <w:rsid w:val="00B8281D"/>
    <w:rsid w:val="00B82A01"/>
    <w:rsid w:val="00B82B00"/>
    <w:rsid w:val="00B82F04"/>
    <w:rsid w:val="00B82F41"/>
    <w:rsid w:val="00B83230"/>
    <w:rsid w:val="00B83336"/>
    <w:rsid w:val="00B83463"/>
    <w:rsid w:val="00B838EB"/>
    <w:rsid w:val="00B83C92"/>
    <w:rsid w:val="00B83E24"/>
    <w:rsid w:val="00B84091"/>
    <w:rsid w:val="00B84160"/>
    <w:rsid w:val="00B842A8"/>
    <w:rsid w:val="00B84459"/>
    <w:rsid w:val="00B84573"/>
    <w:rsid w:val="00B84A3D"/>
    <w:rsid w:val="00B84E0F"/>
    <w:rsid w:val="00B84EFE"/>
    <w:rsid w:val="00B84F5B"/>
    <w:rsid w:val="00B85096"/>
    <w:rsid w:val="00B850AA"/>
    <w:rsid w:val="00B8538C"/>
    <w:rsid w:val="00B854D8"/>
    <w:rsid w:val="00B85642"/>
    <w:rsid w:val="00B857EC"/>
    <w:rsid w:val="00B859EB"/>
    <w:rsid w:val="00B85B9E"/>
    <w:rsid w:val="00B85C03"/>
    <w:rsid w:val="00B85EC7"/>
    <w:rsid w:val="00B85EE2"/>
    <w:rsid w:val="00B86205"/>
    <w:rsid w:val="00B86220"/>
    <w:rsid w:val="00B865EB"/>
    <w:rsid w:val="00B8686C"/>
    <w:rsid w:val="00B86A8C"/>
    <w:rsid w:val="00B86ADF"/>
    <w:rsid w:val="00B86C4B"/>
    <w:rsid w:val="00B8704D"/>
    <w:rsid w:val="00B8713D"/>
    <w:rsid w:val="00B87145"/>
    <w:rsid w:val="00B874DB"/>
    <w:rsid w:val="00B87749"/>
    <w:rsid w:val="00B87B04"/>
    <w:rsid w:val="00B87E47"/>
    <w:rsid w:val="00B9037D"/>
    <w:rsid w:val="00B90609"/>
    <w:rsid w:val="00B906CA"/>
    <w:rsid w:val="00B906ED"/>
    <w:rsid w:val="00B90DE4"/>
    <w:rsid w:val="00B90E53"/>
    <w:rsid w:val="00B90F32"/>
    <w:rsid w:val="00B90FE7"/>
    <w:rsid w:val="00B91057"/>
    <w:rsid w:val="00B910EF"/>
    <w:rsid w:val="00B912C2"/>
    <w:rsid w:val="00B912CD"/>
    <w:rsid w:val="00B91807"/>
    <w:rsid w:val="00B91888"/>
    <w:rsid w:val="00B91965"/>
    <w:rsid w:val="00B91990"/>
    <w:rsid w:val="00B919A3"/>
    <w:rsid w:val="00B91B1E"/>
    <w:rsid w:val="00B92069"/>
    <w:rsid w:val="00B924AD"/>
    <w:rsid w:val="00B92904"/>
    <w:rsid w:val="00B92A9C"/>
    <w:rsid w:val="00B92C78"/>
    <w:rsid w:val="00B92CBC"/>
    <w:rsid w:val="00B92D5C"/>
    <w:rsid w:val="00B93122"/>
    <w:rsid w:val="00B93187"/>
    <w:rsid w:val="00B934E2"/>
    <w:rsid w:val="00B935CB"/>
    <w:rsid w:val="00B93BA6"/>
    <w:rsid w:val="00B93CD3"/>
    <w:rsid w:val="00B93CDF"/>
    <w:rsid w:val="00B93EA4"/>
    <w:rsid w:val="00B94460"/>
    <w:rsid w:val="00B94463"/>
    <w:rsid w:val="00B9484B"/>
    <w:rsid w:val="00B9489B"/>
    <w:rsid w:val="00B94A32"/>
    <w:rsid w:val="00B94BC7"/>
    <w:rsid w:val="00B94DFA"/>
    <w:rsid w:val="00B94EF7"/>
    <w:rsid w:val="00B95209"/>
    <w:rsid w:val="00B953A5"/>
    <w:rsid w:val="00B95462"/>
    <w:rsid w:val="00B9552E"/>
    <w:rsid w:val="00B95B45"/>
    <w:rsid w:val="00B95B56"/>
    <w:rsid w:val="00B95D2D"/>
    <w:rsid w:val="00B95EB7"/>
    <w:rsid w:val="00B96087"/>
    <w:rsid w:val="00B960C2"/>
    <w:rsid w:val="00B960CA"/>
    <w:rsid w:val="00B96169"/>
    <w:rsid w:val="00B96388"/>
    <w:rsid w:val="00B965BF"/>
    <w:rsid w:val="00B96A60"/>
    <w:rsid w:val="00B96BB2"/>
    <w:rsid w:val="00B96E62"/>
    <w:rsid w:val="00B97036"/>
    <w:rsid w:val="00B97240"/>
    <w:rsid w:val="00B974D2"/>
    <w:rsid w:val="00B976E0"/>
    <w:rsid w:val="00B9778D"/>
    <w:rsid w:val="00BA02CB"/>
    <w:rsid w:val="00BA0954"/>
    <w:rsid w:val="00BA0CD6"/>
    <w:rsid w:val="00BA0F59"/>
    <w:rsid w:val="00BA0FA3"/>
    <w:rsid w:val="00BA1297"/>
    <w:rsid w:val="00BA12CD"/>
    <w:rsid w:val="00BA13CE"/>
    <w:rsid w:val="00BA172D"/>
    <w:rsid w:val="00BA1A71"/>
    <w:rsid w:val="00BA1A84"/>
    <w:rsid w:val="00BA1DC7"/>
    <w:rsid w:val="00BA20C5"/>
    <w:rsid w:val="00BA2176"/>
    <w:rsid w:val="00BA249C"/>
    <w:rsid w:val="00BA2509"/>
    <w:rsid w:val="00BA2791"/>
    <w:rsid w:val="00BA27BD"/>
    <w:rsid w:val="00BA2880"/>
    <w:rsid w:val="00BA2EC7"/>
    <w:rsid w:val="00BA2F3A"/>
    <w:rsid w:val="00BA333F"/>
    <w:rsid w:val="00BA3345"/>
    <w:rsid w:val="00BA34AB"/>
    <w:rsid w:val="00BA3512"/>
    <w:rsid w:val="00BA3A63"/>
    <w:rsid w:val="00BA3B89"/>
    <w:rsid w:val="00BA3D99"/>
    <w:rsid w:val="00BA3E17"/>
    <w:rsid w:val="00BA491C"/>
    <w:rsid w:val="00BA4940"/>
    <w:rsid w:val="00BA4DE3"/>
    <w:rsid w:val="00BA545F"/>
    <w:rsid w:val="00BA54CA"/>
    <w:rsid w:val="00BA5508"/>
    <w:rsid w:val="00BA583E"/>
    <w:rsid w:val="00BA58DC"/>
    <w:rsid w:val="00BA5B2E"/>
    <w:rsid w:val="00BA5C89"/>
    <w:rsid w:val="00BA5D3B"/>
    <w:rsid w:val="00BA5E98"/>
    <w:rsid w:val="00BA5F1C"/>
    <w:rsid w:val="00BA60BD"/>
    <w:rsid w:val="00BA64C7"/>
    <w:rsid w:val="00BA652F"/>
    <w:rsid w:val="00BA65F4"/>
    <w:rsid w:val="00BA66BF"/>
    <w:rsid w:val="00BA68CF"/>
    <w:rsid w:val="00BA690E"/>
    <w:rsid w:val="00BA6B3E"/>
    <w:rsid w:val="00BA6C78"/>
    <w:rsid w:val="00BA6CF2"/>
    <w:rsid w:val="00BA70F3"/>
    <w:rsid w:val="00BA7188"/>
    <w:rsid w:val="00BA733E"/>
    <w:rsid w:val="00BA751B"/>
    <w:rsid w:val="00BA77C3"/>
    <w:rsid w:val="00BA7A8C"/>
    <w:rsid w:val="00BA7A98"/>
    <w:rsid w:val="00BA7B35"/>
    <w:rsid w:val="00BA7E77"/>
    <w:rsid w:val="00BB0022"/>
    <w:rsid w:val="00BB0079"/>
    <w:rsid w:val="00BB00A8"/>
    <w:rsid w:val="00BB00A9"/>
    <w:rsid w:val="00BB0161"/>
    <w:rsid w:val="00BB01E6"/>
    <w:rsid w:val="00BB05C5"/>
    <w:rsid w:val="00BB08A8"/>
    <w:rsid w:val="00BB0910"/>
    <w:rsid w:val="00BB09A7"/>
    <w:rsid w:val="00BB0A5C"/>
    <w:rsid w:val="00BB0A68"/>
    <w:rsid w:val="00BB0A7F"/>
    <w:rsid w:val="00BB0B32"/>
    <w:rsid w:val="00BB0D1F"/>
    <w:rsid w:val="00BB0FAA"/>
    <w:rsid w:val="00BB1053"/>
    <w:rsid w:val="00BB1232"/>
    <w:rsid w:val="00BB131F"/>
    <w:rsid w:val="00BB152E"/>
    <w:rsid w:val="00BB1567"/>
    <w:rsid w:val="00BB16AF"/>
    <w:rsid w:val="00BB1706"/>
    <w:rsid w:val="00BB180B"/>
    <w:rsid w:val="00BB18FE"/>
    <w:rsid w:val="00BB1A0B"/>
    <w:rsid w:val="00BB1D72"/>
    <w:rsid w:val="00BB20FB"/>
    <w:rsid w:val="00BB230A"/>
    <w:rsid w:val="00BB2330"/>
    <w:rsid w:val="00BB251B"/>
    <w:rsid w:val="00BB25C7"/>
    <w:rsid w:val="00BB2644"/>
    <w:rsid w:val="00BB2BCF"/>
    <w:rsid w:val="00BB2C73"/>
    <w:rsid w:val="00BB2D0D"/>
    <w:rsid w:val="00BB2D54"/>
    <w:rsid w:val="00BB2FD5"/>
    <w:rsid w:val="00BB309D"/>
    <w:rsid w:val="00BB3272"/>
    <w:rsid w:val="00BB336E"/>
    <w:rsid w:val="00BB35C0"/>
    <w:rsid w:val="00BB366D"/>
    <w:rsid w:val="00BB37B9"/>
    <w:rsid w:val="00BB3906"/>
    <w:rsid w:val="00BB3AA5"/>
    <w:rsid w:val="00BB3EB0"/>
    <w:rsid w:val="00BB3EF5"/>
    <w:rsid w:val="00BB3F6F"/>
    <w:rsid w:val="00BB4166"/>
    <w:rsid w:val="00BB41E3"/>
    <w:rsid w:val="00BB4229"/>
    <w:rsid w:val="00BB446C"/>
    <w:rsid w:val="00BB4729"/>
    <w:rsid w:val="00BB4EB4"/>
    <w:rsid w:val="00BB5132"/>
    <w:rsid w:val="00BB5745"/>
    <w:rsid w:val="00BB579D"/>
    <w:rsid w:val="00BB5943"/>
    <w:rsid w:val="00BB5985"/>
    <w:rsid w:val="00BB5B18"/>
    <w:rsid w:val="00BB6058"/>
    <w:rsid w:val="00BB6299"/>
    <w:rsid w:val="00BB6353"/>
    <w:rsid w:val="00BB6367"/>
    <w:rsid w:val="00BB6879"/>
    <w:rsid w:val="00BB6882"/>
    <w:rsid w:val="00BB68FB"/>
    <w:rsid w:val="00BB6E71"/>
    <w:rsid w:val="00BB7504"/>
    <w:rsid w:val="00BB75A4"/>
    <w:rsid w:val="00BB7615"/>
    <w:rsid w:val="00BB788B"/>
    <w:rsid w:val="00BB796E"/>
    <w:rsid w:val="00BB7D14"/>
    <w:rsid w:val="00BB7E9D"/>
    <w:rsid w:val="00BB7ED2"/>
    <w:rsid w:val="00BC0028"/>
    <w:rsid w:val="00BC00A3"/>
    <w:rsid w:val="00BC0125"/>
    <w:rsid w:val="00BC0148"/>
    <w:rsid w:val="00BC0824"/>
    <w:rsid w:val="00BC0955"/>
    <w:rsid w:val="00BC0A6F"/>
    <w:rsid w:val="00BC0EF9"/>
    <w:rsid w:val="00BC12B0"/>
    <w:rsid w:val="00BC13B3"/>
    <w:rsid w:val="00BC13F6"/>
    <w:rsid w:val="00BC17F6"/>
    <w:rsid w:val="00BC1833"/>
    <w:rsid w:val="00BC185B"/>
    <w:rsid w:val="00BC19B0"/>
    <w:rsid w:val="00BC1B0A"/>
    <w:rsid w:val="00BC1CCB"/>
    <w:rsid w:val="00BC1E59"/>
    <w:rsid w:val="00BC1F3B"/>
    <w:rsid w:val="00BC2238"/>
    <w:rsid w:val="00BC24AE"/>
    <w:rsid w:val="00BC28FB"/>
    <w:rsid w:val="00BC2AAF"/>
    <w:rsid w:val="00BC2E01"/>
    <w:rsid w:val="00BC323D"/>
    <w:rsid w:val="00BC3349"/>
    <w:rsid w:val="00BC33B5"/>
    <w:rsid w:val="00BC3464"/>
    <w:rsid w:val="00BC3855"/>
    <w:rsid w:val="00BC38DA"/>
    <w:rsid w:val="00BC3B4D"/>
    <w:rsid w:val="00BC3D64"/>
    <w:rsid w:val="00BC3D91"/>
    <w:rsid w:val="00BC3EFA"/>
    <w:rsid w:val="00BC3F43"/>
    <w:rsid w:val="00BC3F75"/>
    <w:rsid w:val="00BC4241"/>
    <w:rsid w:val="00BC424A"/>
    <w:rsid w:val="00BC4459"/>
    <w:rsid w:val="00BC45C8"/>
    <w:rsid w:val="00BC462C"/>
    <w:rsid w:val="00BC4AB3"/>
    <w:rsid w:val="00BC4C82"/>
    <w:rsid w:val="00BC5066"/>
    <w:rsid w:val="00BC5113"/>
    <w:rsid w:val="00BC5562"/>
    <w:rsid w:val="00BC55BA"/>
    <w:rsid w:val="00BC5651"/>
    <w:rsid w:val="00BC575D"/>
    <w:rsid w:val="00BC5846"/>
    <w:rsid w:val="00BC58B7"/>
    <w:rsid w:val="00BC5F13"/>
    <w:rsid w:val="00BC60A2"/>
    <w:rsid w:val="00BC616F"/>
    <w:rsid w:val="00BC618B"/>
    <w:rsid w:val="00BC6207"/>
    <w:rsid w:val="00BC6529"/>
    <w:rsid w:val="00BC6783"/>
    <w:rsid w:val="00BC6BB1"/>
    <w:rsid w:val="00BC6C46"/>
    <w:rsid w:val="00BC6DD0"/>
    <w:rsid w:val="00BC6F4F"/>
    <w:rsid w:val="00BC737E"/>
    <w:rsid w:val="00BC7417"/>
    <w:rsid w:val="00BC74A2"/>
    <w:rsid w:val="00BC7800"/>
    <w:rsid w:val="00BC7940"/>
    <w:rsid w:val="00BC7AFB"/>
    <w:rsid w:val="00BC7B26"/>
    <w:rsid w:val="00BC7D12"/>
    <w:rsid w:val="00BC7F94"/>
    <w:rsid w:val="00BC7FC4"/>
    <w:rsid w:val="00BD02E5"/>
    <w:rsid w:val="00BD05B2"/>
    <w:rsid w:val="00BD06A3"/>
    <w:rsid w:val="00BD095F"/>
    <w:rsid w:val="00BD0C48"/>
    <w:rsid w:val="00BD0E7A"/>
    <w:rsid w:val="00BD0EAB"/>
    <w:rsid w:val="00BD0F6A"/>
    <w:rsid w:val="00BD1129"/>
    <w:rsid w:val="00BD11F8"/>
    <w:rsid w:val="00BD13B4"/>
    <w:rsid w:val="00BD1673"/>
    <w:rsid w:val="00BD1829"/>
    <w:rsid w:val="00BD1A08"/>
    <w:rsid w:val="00BD1DC4"/>
    <w:rsid w:val="00BD1E9A"/>
    <w:rsid w:val="00BD1EA4"/>
    <w:rsid w:val="00BD1F5E"/>
    <w:rsid w:val="00BD2415"/>
    <w:rsid w:val="00BD25F9"/>
    <w:rsid w:val="00BD26FC"/>
    <w:rsid w:val="00BD2988"/>
    <w:rsid w:val="00BD2CF0"/>
    <w:rsid w:val="00BD2FD2"/>
    <w:rsid w:val="00BD3022"/>
    <w:rsid w:val="00BD312A"/>
    <w:rsid w:val="00BD34D5"/>
    <w:rsid w:val="00BD34F0"/>
    <w:rsid w:val="00BD37DE"/>
    <w:rsid w:val="00BD3AE9"/>
    <w:rsid w:val="00BD3C2F"/>
    <w:rsid w:val="00BD3D2B"/>
    <w:rsid w:val="00BD3E99"/>
    <w:rsid w:val="00BD3F62"/>
    <w:rsid w:val="00BD4251"/>
    <w:rsid w:val="00BD4382"/>
    <w:rsid w:val="00BD4461"/>
    <w:rsid w:val="00BD4766"/>
    <w:rsid w:val="00BD4774"/>
    <w:rsid w:val="00BD47C2"/>
    <w:rsid w:val="00BD4A84"/>
    <w:rsid w:val="00BD4AF4"/>
    <w:rsid w:val="00BD5325"/>
    <w:rsid w:val="00BD54CE"/>
    <w:rsid w:val="00BD5506"/>
    <w:rsid w:val="00BD569D"/>
    <w:rsid w:val="00BD655D"/>
    <w:rsid w:val="00BD6638"/>
    <w:rsid w:val="00BD6C2A"/>
    <w:rsid w:val="00BD6C71"/>
    <w:rsid w:val="00BD6E19"/>
    <w:rsid w:val="00BD739C"/>
    <w:rsid w:val="00BD758C"/>
    <w:rsid w:val="00BD75AF"/>
    <w:rsid w:val="00BD78EF"/>
    <w:rsid w:val="00BD7B6C"/>
    <w:rsid w:val="00BD7BA3"/>
    <w:rsid w:val="00BD7CEC"/>
    <w:rsid w:val="00BD7D55"/>
    <w:rsid w:val="00BE0023"/>
    <w:rsid w:val="00BE009F"/>
    <w:rsid w:val="00BE0119"/>
    <w:rsid w:val="00BE031E"/>
    <w:rsid w:val="00BE0368"/>
    <w:rsid w:val="00BE038E"/>
    <w:rsid w:val="00BE04C4"/>
    <w:rsid w:val="00BE085F"/>
    <w:rsid w:val="00BE0976"/>
    <w:rsid w:val="00BE0A3C"/>
    <w:rsid w:val="00BE0B85"/>
    <w:rsid w:val="00BE1157"/>
    <w:rsid w:val="00BE140B"/>
    <w:rsid w:val="00BE1550"/>
    <w:rsid w:val="00BE15EC"/>
    <w:rsid w:val="00BE179D"/>
    <w:rsid w:val="00BE185D"/>
    <w:rsid w:val="00BE18DF"/>
    <w:rsid w:val="00BE1928"/>
    <w:rsid w:val="00BE1CD8"/>
    <w:rsid w:val="00BE1F84"/>
    <w:rsid w:val="00BE21BC"/>
    <w:rsid w:val="00BE2290"/>
    <w:rsid w:val="00BE2379"/>
    <w:rsid w:val="00BE23A0"/>
    <w:rsid w:val="00BE2405"/>
    <w:rsid w:val="00BE2707"/>
    <w:rsid w:val="00BE2751"/>
    <w:rsid w:val="00BE2A0C"/>
    <w:rsid w:val="00BE2AB5"/>
    <w:rsid w:val="00BE2D5E"/>
    <w:rsid w:val="00BE2D8C"/>
    <w:rsid w:val="00BE2F21"/>
    <w:rsid w:val="00BE2F41"/>
    <w:rsid w:val="00BE2F87"/>
    <w:rsid w:val="00BE3196"/>
    <w:rsid w:val="00BE3367"/>
    <w:rsid w:val="00BE35B3"/>
    <w:rsid w:val="00BE3985"/>
    <w:rsid w:val="00BE39C8"/>
    <w:rsid w:val="00BE3ACC"/>
    <w:rsid w:val="00BE423C"/>
    <w:rsid w:val="00BE4286"/>
    <w:rsid w:val="00BE473D"/>
    <w:rsid w:val="00BE48A3"/>
    <w:rsid w:val="00BE48FB"/>
    <w:rsid w:val="00BE4AEB"/>
    <w:rsid w:val="00BE4E92"/>
    <w:rsid w:val="00BE50FB"/>
    <w:rsid w:val="00BE5111"/>
    <w:rsid w:val="00BE52AC"/>
    <w:rsid w:val="00BE52E1"/>
    <w:rsid w:val="00BE52F0"/>
    <w:rsid w:val="00BE531F"/>
    <w:rsid w:val="00BE53E1"/>
    <w:rsid w:val="00BE53EE"/>
    <w:rsid w:val="00BE5500"/>
    <w:rsid w:val="00BE5C9B"/>
    <w:rsid w:val="00BE5DC6"/>
    <w:rsid w:val="00BE5DD4"/>
    <w:rsid w:val="00BE5DE2"/>
    <w:rsid w:val="00BE5FF9"/>
    <w:rsid w:val="00BE6084"/>
    <w:rsid w:val="00BE60DD"/>
    <w:rsid w:val="00BE6600"/>
    <w:rsid w:val="00BE661E"/>
    <w:rsid w:val="00BE6641"/>
    <w:rsid w:val="00BE6716"/>
    <w:rsid w:val="00BE6B20"/>
    <w:rsid w:val="00BE7134"/>
    <w:rsid w:val="00BE727C"/>
    <w:rsid w:val="00BE7497"/>
    <w:rsid w:val="00BE74CB"/>
    <w:rsid w:val="00BE7757"/>
    <w:rsid w:val="00BE7CEC"/>
    <w:rsid w:val="00BE7E03"/>
    <w:rsid w:val="00BE7E13"/>
    <w:rsid w:val="00BE7FC9"/>
    <w:rsid w:val="00BF0199"/>
    <w:rsid w:val="00BF0522"/>
    <w:rsid w:val="00BF0650"/>
    <w:rsid w:val="00BF0967"/>
    <w:rsid w:val="00BF0ED6"/>
    <w:rsid w:val="00BF127F"/>
    <w:rsid w:val="00BF170B"/>
    <w:rsid w:val="00BF1F8E"/>
    <w:rsid w:val="00BF1FB3"/>
    <w:rsid w:val="00BF213A"/>
    <w:rsid w:val="00BF25E7"/>
    <w:rsid w:val="00BF267D"/>
    <w:rsid w:val="00BF2715"/>
    <w:rsid w:val="00BF2A98"/>
    <w:rsid w:val="00BF2BA1"/>
    <w:rsid w:val="00BF2BBB"/>
    <w:rsid w:val="00BF2BED"/>
    <w:rsid w:val="00BF2E5D"/>
    <w:rsid w:val="00BF328C"/>
    <w:rsid w:val="00BF345F"/>
    <w:rsid w:val="00BF3765"/>
    <w:rsid w:val="00BF39EC"/>
    <w:rsid w:val="00BF3C56"/>
    <w:rsid w:val="00BF3F24"/>
    <w:rsid w:val="00BF4186"/>
    <w:rsid w:val="00BF43AD"/>
    <w:rsid w:val="00BF445F"/>
    <w:rsid w:val="00BF452A"/>
    <w:rsid w:val="00BF4575"/>
    <w:rsid w:val="00BF472E"/>
    <w:rsid w:val="00BF4854"/>
    <w:rsid w:val="00BF4E36"/>
    <w:rsid w:val="00BF4E99"/>
    <w:rsid w:val="00BF526B"/>
    <w:rsid w:val="00BF5342"/>
    <w:rsid w:val="00BF543B"/>
    <w:rsid w:val="00BF57B3"/>
    <w:rsid w:val="00BF580F"/>
    <w:rsid w:val="00BF5813"/>
    <w:rsid w:val="00BF585A"/>
    <w:rsid w:val="00BF58ED"/>
    <w:rsid w:val="00BF59DF"/>
    <w:rsid w:val="00BF5A7B"/>
    <w:rsid w:val="00BF5B47"/>
    <w:rsid w:val="00BF5F7B"/>
    <w:rsid w:val="00BF6247"/>
    <w:rsid w:val="00BF627C"/>
    <w:rsid w:val="00BF6521"/>
    <w:rsid w:val="00BF667C"/>
    <w:rsid w:val="00BF6B9B"/>
    <w:rsid w:val="00BF6D08"/>
    <w:rsid w:val="00BF70EA"/>
    <w:rsid w:val="00BF751C"/>
    <w:rsid w:val="00BF7523"/>
    <w:rsid w:val="00BF7582"/>
    <w:rsid w:val="00BF796A"/>
    <w:rsid w:val="00BF7A19"/>
    <w:rsid w:val="00BF7CE8"/>
    <w:rsid w:val="00BF7E0B"/>
    <w:rsid w:val="00BF7F60"/>
    <w:rsid w:val="00C0001B"/>
    <w:rsid w:val="00C003C6"/>
    <w:rsid w:val="00C00720"/>
    <w:rsid w:val="00C00A58"/>
    <w:rsid w:val="00C00D25"/>
    <w:rsid w:val="00C0100C"/>
    <w:rsid w:val="00C01295"/>
    <w:rsid w:val="00C012E9"/>
    <w:rsid w:val="00C01858"/>
    <w:rsid w:val="00C02009"/>
    <w:rsid w:val="00C02262"/>
    <w:rsid w:val="00C022FA"/>
    <w:rsid w:val="00C02555"/>
    <w:rsid w:val="00C0270D"/>
    <w:rsid w:val="00C02824"/>
    <w:rsid w:val="00C02AD8"/>
    <w:rsid w:val="00C02BEE"/>
    <w:rsid w:val="00C02F27"/>
    <w:rsid w:val="00C02FC8"/>
    <w:rsid w:val="00C0317A"/>
    <w:rsid w:val="00C0338A"/>
    <w:rsid w:val="00C033E0"/>
    <w:rsid w:val="00C03913"/>
    <w:rsid w:val="00C039D6"/>
    <w:rsid w:val="00C03AA1"/>
    <w:rsid w:val="00C03C1A"/>
    <w:rsid w:val="00C03FE0"/>
    <w:rsid w:val="00C04335"/>
    <w:rsid w:val="00C04461"/>
    <w:rsid w:val="00C04630"/>
    <w:rsid w:val="00C04865"/>
    <w:rsid w:val="00C04A0B"/>
    <w:rsid w:val="00C04B0D"/>
    <w:rsid w:val="00C04B62"/>
    <w:rsid w:val="00C04D55"/>
    <w:rsid w:val="00C04DFE"/>
    <w:rsid w:val="00C050BF"/>
    <w:rsid w:val="00C052D9"/>
    <w:rsid w:val="00C0547D"/>
    <w:rsid w:val="00C05616"/>
    <w:rsid w:val="00C056DE"/>
    <w:rsid w:val="00C0606F"/>
    <w:rsid w:val="00C06457"/>
    <w:rsid w:val="00C0659C"/>
    <w:rsid w:val="00C06672"/>
    <w:rsid w:val="00C06833"/>
    <w:rsid w:val="00C06874"/>
    <w:rsid w:val="00C069C8"/>
    <w:rsid w:val="00C06AF6"/>
    <w:rsid w:val="00C06C2E"/>
    <w:rsid w:val="00C06E51"/>
    <w:rsid w:val="00C073A7"/>
    <w:rsid w:val="00C07400"/>
    <w:rsid w:val="00C076A5"/>
    <w:rsid w:val="00C0785F"/>
    <w:rsid w:val="00C078F0"/>
    <w:rsid w:val="00C07DA7"/>
    <w:rsid w:val="00C07FC8"/>
    <w:rsid w:val="00C100B7"/>
    <w:rsid w:val="00C101C8"/>
    <w:rsid w:val="00C10243"/>
    <w:rsid w:val="00C10248"/>
    <w:rsid w:val="00C1062E"/>
    <w:rsid w:val="00C106A7"/>
    <w:rsid w:val="00C1079E"/>
    <w:rsid w:val="00C10E82"/>
    <w:rsid w:val="00C10E8B"/>
    <w:rsid w:val="00C110C3"/>
    <w:rsid w:val="00C114CA"/>
    <w:rsid w:val="00C11529"/>
    <w:rsid w:val="00C11555"/>
    <w:rsid w:val="00C115CD"/>
    <w:rsid w:val="00C11B54"/>
    <w:rsid w:val="00C11BA8"/>
    <w:rsid w:val="00C11C4F"/>
    <w:rsid w:val="00C11C99"/>
    <w:rsid w:val="00C11E72"/>
    <w:rsid w:val="00C11F46"/>
    <w:rsid w:val="00C11FAB"/>
    <w:rsid w:val="00C12433"/>
    <w:rsid w:val="00C124B6"/>
    <w:rsid w:val="00C12649"/>
    <w:rsid w:val="00C126E0"/>
    <w:rsid w:val="00C12708"/>
    <w:rsid w:val="00C12721"/>
    <w:rsid w:val="00C12771"/>
    <w:rsid w:val="00C12858"/>
    <w:rsid w:val="00C12A02"/>
    <w:rsid w:val="00C13021"/>
    <w:rsid w:val="00C133E0"/>
    <w:rsid w:val="00C134E7"/>
    <w:rsid w:val="00C13B1B"/>
    <w:rsid w:val="00C13C8E"/>
    <w:rsid w:val="00C13F14"/>
    <w:rsid w:val="00C14625"/>
    <w:rsid w:val="00C14A1F"/>
    <w:rsid w:val="00C14AC8"/>
    <w:rsid w:val="00C14D40"/>
    <w:rsid w:val="00C14F55"/>
    <w:rsid w:val="00C15150"/>
    <w:rsid w:val="00C1568B"/>
    <w:rsid w:val="00C15A6E"/>
    <w:rsid w:val="00C15E90"/>
    <w:rsid w:val="00C15F01"/>
    <w:rsid w:val="00C160D0"/>
    <w:rsid w:val="00C1620C"/>
    <w:rsid w:val="00C16248"/>
    <w:rsid w:val="00C162E6"/>
    <w:rsid w:val="00C16411"/>
    <w:rsid w:val="00C166D3"/>
    <w:rsid w:val="00C16787"/>
    <w:rsid w:val="00C167F0"/>
    <w:rsid w:val="00C16974"/>
    <w:rsid w:val="00C169CC"/>
    <w:rsid w:val="00C16E84"/>
    <w:rsid w:val="00C1744F"/>
    <w:rsid w:val="00C174FD"/>
    <w:rsid w:val="00C1753B"/>
    <w:rsid w:val="00C17AA3"/>
    <w:rsid w:val="00C17B12"/>
    <w:rsid w:val="00C17C58"/>
    <w:rsid w:val="00C200B3"/>
    <w:rsid w:val="00C20248"/>
    <w:rsid w:val="00C2029A"/>
    <w:rsid w:val="00C203CF"/>
    <w:rsid w:val="00C20434"/>
    <w:rsid w:val="00C204D5"/>
    <w:rsid w:val="00C205E9"/>
    <w:rsid w:val="00C20603"/>
    <w:rsid w:val="00C2067D"/>
    <w:rsid w:val="00C20926"/>
    <w:rsid w:val="00C20966"/>
    <w:rsid w:val="00C2097C"/>
    <w:rsid w:val="00C20A4D"/>
    <w:rsid w:val="00C20AC7"/>
    <w:rsid w:val="00C20C18"/>
    <w:rsid w:val="00C20E93"/>
    <w:rsid w:val="00C20EB1"/>
    <w:rsid w:val="00C20F5E"/>
    <w:rsid w:val="00C210CF"/>
    <w:rsid w:val="00C213ED"/>
    <w:rsid w:val="00C22017"/>
    <w:rsid w:val="00C22605"/>
    <w:rsid w:val="00C226C3"/>
    <w:rsid w:val="00C226F6"/>
    <w:rsid w:val="00C22846"/>
    <w:rsid w:val="00C2286D"/>
    <w:rsid w:val="00C2287B"/>
    <w:rsid w:val="00C2290D"/>
    <w:rsid w:val="00C22F46"/>
    <w:rsid w:val="00C22FEC"/>
    <w:rsid w:val="00C232E6"/>
    <w:rsid w:val="00C23559"/>
    <w:rsid w:val="00C23731"/>
    <w:rsid w:val="00C23793"/>
    <w:rsid w:val="00C238F3"/>
    <w:rsid w:val="00C23E36"/>
    <w:rsid w:val="00C23EDC"/>
    <w:rsid w:val="00C24064"/>
    <w:rsid w:val="00C240B6"/>
    <w:rsid w:val="00C24106"/>
    <w:rsid w:val="00C243BB"/>
    <w:rsid w:val="00C244D0"/>
    <w:rsid w:val="00C24515"/>
    <w:rsid w:val="00C2474C"/>
    <w:rsid w:val="00C2495A"/>
    <w:rsid w:val="00C24BE5"/>
    <w:rsid w:val="00C24DB0"/>
    <w:rsid w:val="00C24E7A"/>
    <w:rsid w:val="00C25091"/>
    <w:rsid w:val="00C25452"/>
    <w:rsid w:val="00C25884"/>
    <w:rsid w:val="00C25AD5"/>
    <w:rsid w:val="00C25CDD"/>
    <w:rsid w:val="00C25E3D"/>
    <w:rsid w:val="00C25EEB"/>
    <w:rsid w:val="00C260F9"/>
    <w:rsid w:val="00C26255"/>
    <w:rsid w:val="00C26260"/>
    <w:rsid w:val="00C26330"/>
    <w:rsid w:val="00C26539"/>
    <w:rsid w:val="00C26840"/>
    <w:rsid w:val="00C26991"/>
    <w:rsid w:val="00C275CF"/>
    <w:rsid w:val="00C2798A"/>
    <w:rsid w:val="00C30074"/>
    <w:rsid w:val="00C30185"/>
    <w:rsid w:val="00C303AB"/>
    <w:rsid w:val="00C30461"/>
    <w:rsid w:val="00C3052E"/>
    <w:rsid w:val="00C3055D"/>
    <w:rsid w:val="00C3056A"/>
    <w:rsid w:val="00C30817"/>
    <w:rsid w:val="00C30C15"/>
    <w:rsid w:val="00C30DF8"/>
    <w:rsid w:val="00C30EE9"/>
    <w:rsid w:val="00C30F49"/>
    <w:rsid w:val="00C3121B"/>
    <w:rsid w:val="00C3135D"/>
    <w:rsid w:val="00C31787"/>
    <w:rsid w:val="00C31983"/>
    <w:rsid w:val="00C319A0"/>
    <w:rsid w:val="00C31A6C"/>
    <w:rsid w:val="00C31B69"/>
    <w:rsid w:val="00C31C54"/>
    <w:rsid w:val="00C31ECF"/>
    <w:rsid w:val="00C32380"/>
    <w:rsid w:val="00C323A2"/>
    <w:rsid w:val="00C324B6"/>
    <w:rsid w:val="00C3259D"/>
    <w:rsid w:val="00C32E01"/>
    <w:rsid w:val="00C32ECC"/>
    <w:rsid w:val="00C32F30"/>
    <w:rsid w:val="00C331DA"/>
    <w:rsid w:val="00C3348F"/>
    <w:rsid w:val="00C334E6"/>
    <w:rsid w:val="00C33574"/>
    <w:rsid w:val="00C33638"/>
    <w:rsid w:val="00C33877"/>
    <w:rsid w:val="00C339AE"/>
    <w:rsid w:val="00C33A86"/>
    <w:rsid w:val="00C33D8E"/>
    <w:rsid w:val="00C33D9A"/>
    <w:rsid w:val="00C33F20"/>
    <w:rsid w:val="00C3436A"/>
    <w:rsid w:val="00C3448C"/>
    <w:rsid w:val="00C34620"/>
    <w:rsid w:val="00C34658"/>
    <w:rsid w:val="00C34AAA"/>
    <w:rsid w:val="00C3511F"/>
    <w:rsid w:val="00C354C1"/>
    <w:rsid w:val="00C354DC"/>
    <w:rsid w:val="00C35614"/>
    <w:rsid w:val="00C35627"/>
    <w:rsid w:val="00C35A63"/>
    <w:rsid w:val="00C35BE1"/>
    <w:rsid w:val="00C35D3E"/>
    <w:rsid w:val="00C36048"/>
    <w:rsid w:val="00C36309"/>
    <w:rsid w:val="00C3641F"/>
    <w:rsid w:val="00C36434"/>
    <w:rsid w:val="00C36DF8"/>
    <w:rsid w:val="00C36EEA"/>
    <w:rsid w:val="00C36F13"/>
    <w:rsid w:val="00C37003"/>
    <w:rsid w:val="00C37208"/>
    <w:rsid w:val="00C373B8"/>
    <w:rsid w:val="00C374BD"/>
    <w:rsid w:val="00C374D6"/>
    <w:rsid w:val="00C376F0"/>
    <w:rsid w:val="00C4002C"/>
    <w:rsid w:val="00C40281"/>
    <w:rsid w:val="00C40949"/>
    <w:rsid w:val="00C409AF"/>
    <w:rsid w:val="00C40A32"/>
    <w:rsid w:val="00C40B2E"/>
    <w:rsid w:val="00C40BF4"/>
    <w:rsid w:val="00C40C03"/>
    <w:rsid w:val="00C40D49"/>
    <w:rsid w:val="00C41161"/>
    <w:rsid w:val="00C411B8"/>
    <w:rsid w:val="00C412FE"/>
    <w:rsid w:val="00C413A3"/>
    <w:rsid w:val="00C41577"/>
    <w:rsid w:val="00C4161A"/>
    <w:rsid w:val="00C416FF"/>
    <w:rsid w:val="00C41909"/>
    <w:rsid w:val="00C41BCA"/>
    <w:rsid w:val="00C41EBE"/>
    <w:rsid w:val="00C42093"/>
    <w:rsid w:val="00C421CC"/>
    <w:rsid w:val="00C4224F"/>
    <w:rsid w:val="00C42403"/>
    <w:rsid w:val="00C427DF"/>
    <w:rsid w:val="00C428D3"/>
    <w:rsid w:val="00C42BD9"/>
    <w:rsid w:val="00C42BEA"/>
    <w:rsid w:val="00C42E8A"/>
    <w:rsid w:val="00C42F5F"/>
    <w:rsid w:val="00C432BD"/>
    <w:rsid w:val="00C43352"/>
    <w:rsid w:val="00C435F3"/>
    <w:rsid w:val="00C439B1"/>
    <w:rsid w:val="00C439D0"/>
    <w:rsid w:val="00C43A7E"/>
    <w:rsid w:val="00C43CDF"/>
    <w:rsid w:val="00C44269"/>
    <w:rsid w:val="00C4443F"/>
    <w:rsid w:val="00C4456D"/>
    <w:rsid w:val="00C445CD"/>
    <w:rsid w:val="00C4468C"/>
    <w:rsid w:val="00C448A9"/>
    <w:rsid w:val="00C449F7"/>
    <w:rsid w:val="00C44B8D"/>
    <w:rsid w:val="00C44E2D"/>
    <w:rsid w:val="00C45083"/>
    <w:rsid w:val="00C452F5"/>
    <w:rsid w:val="00C4542C"/>
    <w:rsid w:val="00C45433"/>
    <w:rsid w:val="00C458C3"/>
    <w:rsid w:val="00C45AE7"/>
    <w:rsid w:val="00C45B30"/>
    <w:rsid w:val="00C45C6F"/>
    <w:rsid w:val="00C45CBB"/>
    <w:rsid w:val="00C45DF6"/>
    <w:rsid w:val="00C45E8F"/>
    <w:rsid w:val="00C463FE"/>
    <w:rsid w:val="00C465AC"/>
    <w:rsid w:val="00C46627"/>
    <w:rsid w:val="00C467B3"/>
    <w:rsid w:val="00C46D67"/>
    <w:rsid w:val="00C46DB1"/>
    <w:rsid w:val="00C471EC"/>
    <w:rsid w:val="00C474CB"/>
    <w:rsid w:val="00C47799"/>
    <w:rsid w:val="00C47997"/>
    <w:rsid w:val="00C47D73"/>
    <w:rsid w:val="00C47D9E"/>
    <w:rsid w:val="00C50051"/>
    <w:rsid w:val="00C50076"/>
    <w:rsid w:val="00C50276"/>
    <w:rsid w:val="00C509BF"/>
    <w:rsid w:val="00C50A04"/>
    <w:rsid w:val="00C50C8B"/>
    <w:rsid w:val="00C50D99"/>
    <w:rsid w:val="00C50EBC"/>
    <w:rsid w:val="00C50EF2"/>
    <w:rsid w:val="00C50F27"/>
    <w:rsid w:val="00C50FFE"/>
    <w:rsid w:val="00C51408"/>
    <w:rsid w:val="00C51434"/>
    <w:rsid w:val="00C514B5"/>
    <w:rsid w:val="00C51541"/>
    <w:rsid w:val="00C51894"/>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12"/>
    <w:rsid w:val="00C53A28"/>
    <w:rsid w:val="00C53AA1"/>
    <w:rsid w:val="00C53C75"/>
    <w:rsid w:val="00C53D1E"/>
    <w:rsid w:val="00C53D35"/>
    <w:rsid w:val="00C53E3E"/>
    <w:rsid w:val="00C53EFC"/>
    <w:rsid w:val="00C53FDC"/>
    <w:rsid w:val="00C543E6"/>
    <w:rsid w:val="00C547B8"/>
    <w:rsid w:val="00C54ADE"/>
    <w:rsid w:val="00C54DCC"/>
    <w:rsid w:val="00C54E9A"/>
    <w:rsid w:val="00C54FC9"/>
    <w:rsid w:val="00C551D1"/>
    <w:rsid w:val="00C55233"/>
    <w:rsid w:val="00C552B8"/>
    <w:rsid w:val="00C553BB"/>
    <w:rsid w:val="00C55407"/>
    <w:rsid w:val="00C55634"/>
    <w:rsid w:val="00C55647"/>
    <w:rsid w:val="00C5588A"/>
    <w:rsid w:val="00C55916"/>
    <w:rsid w:val="00C559F3"/>
    <w:rsid w:val="00C55D79"/>
    <w:rsid w:val="00C55E9E"/>
    <w:rsid w:val="00C561D0"/>
    <w:rsid w:val="00C563A6"/>
    <w:rsid w:val="00C565A9"/>
    <w:rsid w:val="00C566AD"/>
    <w:rsid w:val="00C56927"/>
    <w:rsid w:val="00C56A97"/>
    <w:rsid w:val="00C56B06"/>
    <w:rsid w:val="00C56EEA"/>
    <w:rsid w:val="00C57018"/>
    <w:rsid w:val="00C57213"/>
    <w:rsid w:val="00C57625"/>
    <w:rsid w:val="00C57916"/>
    <w:rsid w:val="00C579A3"/>
    <w:rsid w:val="00C579DF"/>
    <w:rsid w:val="00C57CAB"/>
    <w:rsid w:val="00C57D93"/>
    <w:rsid w:val="00C57F36"/>
    <w:rsid w:val="00C57F60"/>
    <w:rsid w:val="00C60198"/>
    <w:rsid w:val="00C6062E"/>
    <w:rsid w:val="00C60952"/>
    <w:rsid w:val="00C60AB9"/>
    <w:rsid w:val="00C60BAF"/>
    <w:rsid w:val="00C60C8B"/>
    <w:rsid w:val="00C60DD8"/>
    <w:rsid w:val="00C60E53"/>
    <w:rsid w:val="00C61079"/>
    <w:rsid w:val="00C61196"/>
    <w:rsid w:val="00C611CF"/>
    <w:rsid w:val="00C612F0"/>
    <w:rsid w:val="00C617F1"/>
    <w:rsid w:val="00C61C50"/>
    <w:rsid w:val="00C61D6A"/>
    <w:rsid w:val="00C61F7F"/>
    <w:rsid w:val="00C620EB"/>
    <w:rsid w:val="00C621EF"/>
    <w:rsid w:val="00C625EC"/>
    <w:rsid w:val="00C62690"/>
    <w:rsid w:val="00C6273D"/>
    <w:rsid w:val="00C628E5"/>
    <w:rsid w:val="00C62A00"/>
    <w:rsid w:val="00C62A03"/>
    <w:rsid w:val="00C62DCE"/>
    <w:rsid w:val="00C633C8"/>
    <w:rsid w:val="00C6341E"/>
    <w:rsid w:val="00C6377B"/>
    <w:rsid w:val="00C63D0D"/>
    <w:rsid w:val="00C63E86"/>
    <w:rsid w:val="00C63EE3"/>
    <w:rsid w:val="00C63F33"/>
    <w:rsid w:val="00C64025"/>
    <w:rsid w:val="00C640CB"/>
    <w:rsid w:val="00C6414C"/>
    <w:rsid w:val="00C64261"/>
    <w:rsid w:val="00C64903"/>
    <w:rsid w:val="00C64CF9"/>
    <w:rsid w:val="00C64D23"/>
    <w:rsid w:val="00C65094"/>
    <w:rsid w:val="00C6528A"/>
    <w:rsid w:val="00C65363"/>
    <w:rsid w:val="00C653C5"/>
    <w:rsid w:val="00C654E7"/>
    <w:rsid w:val="00C65618"/>
    <w:rsid w:val="00C65B43"/>
    <w:rsid w:val="00C65BA7"/>
    <w:rsid w:val="00C65E61"/>
    <w:rsid w:val="00C65FEB"/>
    <w:rsid w:val="00C66322"/>
    <w:rsid w:val="00C6645E"/>
    <w:rsid w:val="00C664E8"/>
    <w:rsid w:val="00C665CF"/>
    <w:rsid w:val="00C66849"/>
    <w:rsid w:val="00C668C6"/>
    <w:rsid w:val="00C66B39"/>
    <w:rsid w:val="00C66C78"/>
    <w:rsid w:val="00C66DF4"/>
    <w:rsid w:val="00C66F95"/>
    <w:rsid w:val="00C670F0"/>
    <w:rsid w:val="00C673EC"/>
    <w:rsid w:val="00C676EA"/>
    <w:rsid w:val="00C67720"/>
    <w:rsid w:val="00C677AE"/>
    <w:rsid w:val="00C67803"/>
    <w:rsid w:val="00C678D1"/>
    <w:rsid w:val="00C67946"/>
    <w:rsid w:val="00C67E72"/>
    <w:rsid w:val="00C67F56"/>
    <w:rsid w:val="00C67FCF"/>
    <w:rsid w:val="00C67FDF"/>
    <w:rsid w:val="00C67FFC"/>
    <w:rsid w:val="00C70068"/>
    <w:rsid w:val="00C702AD"/>
    <w:rsid w:val="00C7048A"/>
    <w:rsid w:val="00C705EB"/>
    <w:rsid w:val="00C70602"/>
    <w:rsid w:val="00C706B2"/>
    <w:rsid w:val="00C7091E"/>
    <w:rsid w:val="00C70AA3"/>
    <w:rsid w:val="00C70D75"/>
    <w:rsid w:val="00C71196"/>
    <w:rsid w:val="00C711B8"/>
    <w:rsid w:val="00C71326"/>
    <w:rsid w:val="00C713D9"/>
    <w:rsid w:val="00C713EC"/>
    <w:rsid w:val="00C71805"/>
    <w:rsid w:val="00C71971"/>
    <w:rsid w:val="00C71AC6"/>
    <w:rsid w:val="00C71ACF"/>
    <w:rsid w:val="00C71BCE"/>
    <w:rsid w:val="00C71BE5"/>
    <w:rsid w:val="00C71F2F"/>
    <w:rsid w:val="00C7212B"/>
    <w:rsid w:val="00C726ED"/>
    <w:rsid w:val="00C72977"/>
    <w:rsid w:val="00C72A7A"/>
    <w:rsid w:val="00C72D65"/>
    <w:rsid w:val="00C72FBE"/>
    <w:rsid w:val="00C730A4"/>
    <w:rsid w:val="00C731B2"/>
    <w:rsid w:val="00C7322A"/>
    <w:rsid w:val="00C73281"/>
    <w:rsid w:val="00C73AD3"/>
    <w:rsid w:val="00C73AE0"/>
    <w:rsid w:val="00C73B16"/>
    <w:rsid w:val="00C73CE4"/>
    <w:rsid w:val="00C73E22"/>
    <w:rsid w:val="00C7412B"/>
    <w:rsid w:val="00C742F4"/>
    <w:rsid w:val="00C744EA"/>
    <w:rsid w:val="00C74640"/>
    <w:rsid w:val="00C74646"/>
    <w:rsid w:val="00C74BAE"/>
    <w:rsid w:val="00C74BF3"/>
    <w:rsid w:val="00C74E2B"/>
    <w:rsid w:val="00C74EC9"/>
    <w:rsid w:val="00C74F3F"/>
    <w:rsid w:val="00C75078"/>
    <w:rsid w:val="00C75187"/>
    <w:rsid w:val="00C753F1"/>
    <w:rsid w:val="00C75600"/>
    <w:rsid w:val="00C75661"/>
    <w:rsid w:val="00C7571E"/>
    <w:rsid w:val="00C75D44"/>
    <w:rsid w:val="00C75E54"/>
    <w:rsid w:val="00C76186"/>
    <w:rsid w:val="00C762BD"/>
    <w:rsid w:val="00C762C5"/>
    <w:rsid w:val="00C76469"/>
    <w:rsid w:val="00C7653B"/>
    <w:rsid w:val="00C7680D"/>
    <w:rsid w:val="00C76EC2"/>
    <w:rsid w:val="00C76FFE"/>
    <w:rsid w:val="00C77014"/>
    <w:rsid w:val="00C77768"/>
    <w:rsid w:val="00C777CC"/>
    <w:rsid w:val="00C77D6A"/>
    <w:rsid w:val="00C77E3D"/>
    <w:rsid w:val="00C77FD7"/>
    <w:rsid w:val="00C80127"/>
    <w:rsid w:val="00C801DF"/>
    <w:rsid w:val="00C80303"/>
    <w:rsid w:val="00C806AE"/>
    <w:rsid w:val="00C8088E"/>
    <w:rsid w:val="00C8092E"/>
    <w:rsid w:val="00C8113E"/>
    <w:rsid w:val="00C812FA"/>
    <w:rsid w:val="00C8133F"/>
    <w:rsid w:val="00C81522"/>
    <w:rsid w:val="00C81524"/>
    <w:rsid w:val="00C8181B"/>
    <w:rsid w:val="00C81B04"/>
    <w:rsid w:val="00C82199"/>
    <w:rsid w:val="00C825A9"/>
    <w:rsid w:val="00C8281F"/>
    <w:rsid w:val="00C82D1B"/>
    <w:rsid w:val="00C82D38"/>
    <w:rsid w:val="00C830B5"/>
    <w:rsid w:val="00C832D6"/>
    <w:rsid w:val="00C8336E"/>
    <w:rsid w:val="00C83593"/>
    <w:rsid w:val="00C83F7E"/>
    <w:rsid w:val="00C8430E"/>
    <w:rsid w:val="00C84509"/>
    <w:rsid w:val="00C84541"/>
    <w:rsid w:val="00C847E7"/>
    <w:rsid w:val="00C8484A"/>
    <w:rsid w:val="00C8498E"/>
    <w:rsid w:val="00C849B3"/>
    <w:rsid w:val="00C84CE7"/>
    <w:rsid w:val="00C851E0"/>
    <w:rsid w:val="00C852B9"/>
    <w:rsid w:val="00C8557D"/>
    <w:rsid w:val="00C856EB"/>
    <w:rsid w:val="00C858A3"/>
    <w:rsid w:val="00C85BC4"/>
    <w:rsid w:val="00C86179"/>
    <w:rsid w:val="00C862B6"/>
    <w:rsid w:val="00C8660D"/>
    <w:rsid w:val="00C8683E"/>
    <w:rsid w:val="00C868D8"/>
    <w:rsid w:val="00C875BF"/>
    <w:rsid w:val="00C87686"/>
    <w:rsid w:val="00C877D3"/>
    <w:rsid w:val="00C87910"/>
    <w:rsid w:val="00C87A17"/>
    <w:rsid w:val="00C87A4D"/>
    <w:rsid w:val="00C87F84"/>
    <w:rsid w:val="00C90117"/>
    <w:rsid w:val="00C9013C"/>
    <w:rsid w:val="00C901B2"/>
    <w:rsid w:val="00C90612"/>
    <w:rsid w:val="00C90A9F"/>
    <w:rsid w:val="00C90AD9"/>
    <w:rsid w:val="00C90B26"/>
    <w:rsid w:val="00C90B67"/>
    <w:rsid w:val="00C90B81"/>
    <w:rsid w:val="00C90E80"/>
    <w:rsid w:val="00C90F5E"/>
    <w:rsid w:val="00C91031"/>
    <w:rsid w:val="00C910DA"/>
    <w:rsid w:val="00C91A50"/>
    <w:rsid w:val="00C91BEA"/>
    <w:rsid w:val="00C91D85"/>
    <w:rsid w:val="00C91F5A"/>
    <w:rsid w:val="00C91FBB"/>
    <w:rsid w:val="00C92066"/>
    <w:rsid w:val="00C9288C"/>
    <w:rsid w:val="00C92ACF"/>
    <w:rsid w:val="00C92C00"/>
    <w:rsid w:val="00C92DF1"/>
    <w:rsid w:val="00C92E7F"/>
    <w:rsid w:val="00C92F7A"/>
    <w:rsid w:val="00C9386B"/>
    <w:rsid w:val="00C93F6E"/>
    <w:rsid w:val="00C941FE"/>
    <w:rsid w:val="00C945B6"/>
    <w:rsid w:val="00C94789"/>
    <w:rsid w:val="00C9483D"/>
    <w:rsid w:val="00C948E7"/>
    <w:rsid w:val="00C94A94"/>
    <w:rsid w:val="00C94EB7"/>
    <w:rsid w:val="00C94F51"/>
    <w:rsid w:val="00C94F9D"/>
    <w:rsid w:val="00C9521B"/>
    <w:rsid w:val="00C95365"/>
    <w:rsid w:val="00C95548"/>
    <w:rsid w:val="00C9586D"/>
    <w:rsid w:val="00C959F1"/>
    <w:rsid w:val="00C95C60"/>
    <w:rsid w:val="00C95C83"/>
    <w:rsid w:val="00C95EDD"/>
    <w:rsid w:val="00C95F0A"/>
    <w:rsid w:val="00C95F61"/>
    <w:rsid w:val="00C96008"/>
    <w:rsid w:val="00C9664E"/>
    <w:rsid w:val="00C96681"/>
    <w:rsid w:val="00C96823"/>
    <w:rsid w:val="00C96A98"/>
    <w:rsid w:val="00C96C22"/>
    <w:rsid w:val="00C96F79"/>
    <w:rsid w:val="00C97000"/>
    <w:rsid w:val="00C973B8"/>
    <w:rsid w:val="00C9780C"/>
    <w:rsid w:val="00C9786B"/>
    <w:rsid w:val="00C978DD"/>
    <w:rsid w:val="00C97F24"/>
    <w:rsid w:val="00CA00AD"/>
    <w:rsid w:val="00CA0530"/>
    <w:rsid w:val="00CA070A"/>
    <w:rsid w:val="00CA084D"/>
    <w:rsid w:val="00CA08FC"/>
    <w:rsid w:val="00CA0B27"/>
    <w:rsid w:val="00CA0E00"/>
    <w:rsid w:val="00CA11C4"/>
    <w:rsid w:val="00CA1627"/>
    <w:rsid w:val="00CA16E6"/>
    <w:rsid w:val="00CA18AC"/>
    <w:rsid w:val="00CA1CDD"/>
    <w:rsid w:val="00CA22EE"/>
    <w:rsid w:val="00CA249F"/>
    <w:rsid w:val="00CA2945"/>
    <w:rsid w:val="00CA2DD9"/>
    <w:rsid w:val="00CA35F3"/>
    <w:rsid w:val="00CA35FC"/>
    <w:rsid w:val="00CA3AB8"/>
    <w:rsid w:val="00CA3B4F"/>
    <w:rsid w:val="00CA3D7C"/>
    <w:rsid w:val="00CA3D82"/>
    <w:rsid w:val="00CA3DEF"/>
    <w:rsid w:val="00CA3E02"/>
    <w:rsid w:val="00CA3F9D"/>
    <w:rsid w:val="00CA3FA2"/>
    <w:rsid w:val="00CA4440"/>
    <w:rsid w:val="00CA45D3"/>
    <w:rsid w:val="00CA47A5"/>
    <w:rsid w:val="00CA4AB3"/>
    <w:rsid w:val="00CA4C38"/>
    <w:rsid w:val="00CA4C82"/>
    <w:rsid w:val="00CA4F8E"/>
    <w:rsid w:val="00CA5009"/>
    <w:rsid w:val="00CA5A52"/>
    <w:rsid w:val="00CA5B7D"/>
    <w:rsid w:val="00CA5BA9"/>
    <w:rsid w:val="00CA5EE7"/>
    <w:rsid w:val="00CA5EEE"/>
    <w:rsid w:val="00CA5FC4"/>
    <w:rsid w:val="00CA61A7"/>
    <w:rsid w:val="00CA61D7"/>
    <w:rsid w:val="00CA632D"/>
    <w:rsid w:val="00CA6B06"/>
    <w:rsid w:val="00CA6DE4"/>
    <w:rsid w:val="00CA6E63"/>
    <w:rsid w:val="00CA6FDF"/>
    <w:rsid w:val="00CA71D4"/>
    <w:rsid w:val="00CA74A0"/>
    <w:rsid w:val="00CA74E2"/>
    <w:rsid w:val="00CA7506"/>
    <w:rsid w:val="00CA7574"/>
    <w:rsid w:val="00CA7589"/>
    <w:rsid w:val="00CA7688"/>
    <w:rsid w:val="00CA7863"/>
    <w:rsid w:val="00CA794B"/>
    <w:rsid w:val="00CA796C"/>
    <w:rsid w:val="00CA7E41"/>
    <w:rsid w:val="00CA7E49"/>
    <w:rsid w:val="00CA7F62"/>
    <w:rsid w:val="00CA7FDA"/>
    <w:rsid w:val="00CB05EB"/>
    <w:rsid w:val="00CB06A0"/>
    <w:rsid w:val="00CB06B8"/>
    <w:rsid w:val="00CB06BA"/>
    <w:rsid w:val="00CB06D0"/>
    <w:rsid w:val="00CB09B0"/>
    <w:rsid w:val="00CB0A8F"/>
    <w:rsid w:val="00CB0AF4"/>
    <w:rsid w:val="00CB0B05"/>
    <w:rsid w:val="00CB0C74"/>
    <w:rsid w:val="00CB0D6A"/>
    <w:rsid w:val="00CB1000"/>
    <w:rsid w:val="00CB14DF"/>
    <w:rsid w:val="00CB1520"/>
    <w:rsid w:val="00CB1B93"/>
    <w:rsid w:val="00CB1D12"/>
    <w:rsid w:val="00CB1EAC"/>
    <w:rsid w:val="00CB1FEF"/>
    <w:rsid w:val="00CB2061"/>
    <w:rsid w:val="00CB2103"/>
    <w:rsid w:val="00CB2334"/>
    <w:rsid w:val="00CB252F"/>
    <w:rsid w:val="00CB254A"/>
    <w:rsid w:val="00CB27BD"/>
    <w:rsid w:val="00CB2959"/>
    <w:rsid w:val="00CB29BC"/>
    <w:rsid w:val="00CB2B50"/>
    <w:rsid w:val="00CB3102"/>
    <w:rsid w:val="00CB313C"/>
    <w:rsid w:val="00CB3230"/>
    <w:rsid w:val="00CB34CD"/>
    <w:rsid w:val="00CB35EB"/>
    <w:rsid w:val="00CB371F"/>
    <w:rsid w:val="00CB3753"/>
    <w:rsid w:val="00CB3BDA"/>
    <w:rsid w:val="00CB3CF1"/>
    <w:rsid w:val="00CB3DC3"/>
    <w:rsid w:val="00CB3FDE"/>
    <w:rsid w:val="00CB436E"/>
    <w:rsid w:val="00CB44F1"/>
    <w:rsid w:val="00CB45AF"/>
    <w:rsid w:val="00CB468A"/>
    <w:rsid w:val="00CB4967"/>
    <w:rsid w:val="00CB4B60"/>
    <w:rsid w:val="00CB4EBD"/>
    <w:rsid w:val="00CB5054"/>
    <w:rsid w:val="00CB520D"/>
    <w:rsid w:val="00CB52BA"/>
    <w:rsid w:val="00CB5394"/>
    <w:rsid w:val="00CB54CA"/>
    <w:rsid w:val="00CB5774"/>
    <w:rsid w:val="00CB5776"/>
    <w:rsid w:val="00CB590A"/>
    <w:rsid w:val="00CB5D57"/>
    <w:rsid w:val="00CB5E93"/>
    <w:rsid w:val="00CB628B"/>
    <w:rsid w:val="00CB64D0"/>
    <w:rsid w:val="00CB65D3"/>
    <w:rsid w:val="00CB662D"/>
    <w:rsid w:val="00CB674D"/>
    <w:rsid w:val="00CB6750"/>
    <w:rsid w:val="00CB69F0"/>
    <w:rsid w:val="00CB6AF6"/>
    <w:rsid w:val="00CB6B2D"/>
    <w:rsid w:val="00CB6D2F"/>
    <w:rsid w:val="00CB6E6D"/>
    <w:rsid w:val="00CB6E78"/>
    <w:rsid w:val="00CB713F"/>
    <w:rsid w:val="00CB71AC"/>
    <w:rsid w:val="00CB71C0"/>
    <w:rsid w:val="00CB71D0"/>
    <w:rsid w:val="00CB71EC"/>
    <w:rsid w:val="00CB7450"/>
    <w:rsid w:val="00CB74B2"/>
    <w:rsid w:val="00CB77DE"/>
    <w:rsid w:val="00CB79B2"/>
    <w:rsid w:val="00CB7A20"/>
    <w:rsid w:val="00CB7BF3"/>
    <w:rsid w:val="00CB7C25"/>
    <w:rsid w:val="00CB7CF6"/>
    <w:rsid w:val="00CC0111"/>
    <w:rsid w:val="00CC02FC"/>
    <w:rsid w:val="00CC0488"/>
    <w:rsid w:val="00CC049D"/>
    <w:rsid w:val="00CC0927"/>
    <w:rsid w:val="00CC09D5"/>
    <w:rsid w:val="00CC0ABF"/>
    <w:rsid w:val="00CC0B56"/>
    <w:rsid w:val="00CC0CA7"/>
    <w:rsid w:val="00CC1038"/>
    <w:rsid w:val="00CC1274"/>
    <w:rsid w:val="00CC1375"/>
    <w:rsid w:val="00CC1568"/>
    <w:rsid w:val="00CC1987"/>
    <w:rsid w:val="00CC23C9"/>
    <w:rsid w:val="00CC250F"/>
    <w:rsid w:val="00CC2545"/>
    <w:rsid w:val="00CC2578"/>
    <w:rsid w:val="00CC2613"/>
    <w:rsid w:val="00CC27C2"/>
    <w:rsid w:val="00CC2936"/>
    <w:rsid w:val="00CC2EF1"/>
    <w:rsid w:val="00CC305E"/>
    <w:rsid w:val="00CC30E3"/>
    <w:rsid w:val="00CC31F3"/>
    <w:rsid w:val="00CC339D"/>
    <w:rsid w:val="00CC393F"/>
    <w:rsid w:val="00CC3ADE"/>
    <w:rsid w:val="00CC3DC0"/>
    <w:rsid w:val="00CC45D2"/>
    <w:rsid w:val="00CC499F"/>
    <w:rsid w:val="00CC49CA"/>
    <w:rsid w:val="00CC4D40"/>
    <w:rsid w:val="00CC4E78"/>
    <w:rsid w:val="00CC53A6"/>
    <w:rsid w:val="00CC5423"/>
    <w:rsid w:val="00CC56C6"/>
    <w:rsid w:val="00CC58BC"/>
    <w:rsid w:val="00CC59ED"/>
    <w:rsid w:val="00CC5A72"/>
    <w:rsid w:val="00CC5AD5"/>
    <w:rsid w:val="00CC5B80"/>
    <w:rsid w:val="00CC5C59"/>
    <w:rsid w:val="00CC5CB0"/>
    <w:rsid w:val="00CC5EB6"/>
    <w:rsid w:val="00CC5FA7"/>
    <w:rsid w:val="00CC6053"/>
    <w:rsid w:val="00CC60C4"/>
    <w:rsid w:val="00CC6326"/>
    <w:rsid w:val="00CC63D0"/>
    <w:rsid w:val="00CC68D5"/>
    <w:rsid w:val="00CC6A41"/>
    <w:rsid w:val="00CC6D14"/>
    <w:rsid w:val="00CC6D4C"/>
    <w:rsid w:val="00CC7073"/>
    <w:rsid w:val="00CC7164"/>
    <w:rsid w:val="00CC76CF"/>
    <w:rsid w:val="00CC7807"/>
    <w:rsid w:val="00CC787D"/>
    <w:rsid w:val="00CC788D"/>
    <w:rsid w:val="00CC7B58"/>
    <w:rsid w:val="00CC7CC5"/>
    <w:rsid w:val="00CC7EB3"/>
    <w:rsid w:val="00CC7FF3"/>
    <w:rsid w:val="00CD041F"/>
    <w:rsid w:val="00CD04BF"/>
    <w:rsid w:val="00CD0536"/>
    <w:rsid w:val="00CD0776"/>
    <w:rsid w:val="00CD082E"/>
    <w:rsid w:val="00CD0860"/>
    <w:rsid w:val="00CD0B32"/>
    <w:rsid w:val="00CD0B9E"/>
    <w:rsid w:val="00CD0CB5"/>
    <w:rsid w:val="00CD0F96"/>
    <w:rsid w:val="00CD10BE"/>
    <w:rsid w:val="00CD129F"/>
    <w:rsid w:val="00CD1635"/>
    <w:rsid w:val="00CD164B"/>
    <w:rsid w:val="00CD1816"/>
    <w:rsid w:val="00CD1AAA"/>
    <w:rsid w:val="00CD1CAA"/>
    <w:rsid w:val="00CD1DA9"/>
    <w:rsid w:val="00CD1E55"/>
    <w:rsid w:val="00CD1EE5"/>
    <w:rsid w:val="00CD1F80"/>
    <w:rsid w:val="00CD2217"/>
    <w:rsid w:val="00CD224C"/>
    <w:rsid w:val="00CD2287"/>
    <w:rsid w:val="00CD2340"/>
    <w:rsid w:val="00CD24CD"/>
    <w:rsid w:val="00CD258C"/>
    <w:rsid w:val="00CD25D4"/>
    <w:rsid w:val="00CD280B"/>
    <w:rsid w:val="00CD297A"/>
    <w:rsid w:val="00CD2AB8"/>
    <w:rsid w:val="00CD2F87"/>
    <w:rsid w:val="00CD2FB7"/>
    <w:rsid w:val="00CD2FC0"/>
    <w:rsid w:val="00CD3473"/>
    <w:rsid w:val="00CD38DE"/>
    <w:rsid w:val="00CD3A88"/>
    <w:rsid w:val="00CD4189"/>
    <w:rsid w:val="00CD4D22"/>
    <w:rsid w:val="00CD5071"/>
    <w:rsid w:val="00CD5317"/>
    <w:rsid w:val="00CD53F3"/>
    <w:rsid w:val="00CD5453"/>
    <w:rsid w:val="00CD5499"/>
    <w:rsid w:val="00CD558F"/>
    <w:rsid w:val="00CD5ADF"/>
    <w:rsid w:val="00CD5CBA"/>
    <w:rsid w:val="00CD5D23"/>
    <w:rsid w:val="00CD5F94"/>
    <w:rsid w:val="00CD5FF8"/>
    <w:rsid w:val="00CD69E5"/>
    <w:rsid w:val="00CD6D14"/>
    <w:rsid w:val="00CD7325"/>
    <w:rsid w:val="00CD7352"/>
    <w:rsid w:val="00CD7B42"/>
    <w:rsid w:val="00CD7CDC"/>
    <w:rsid w:val="00CD7FB5"/>
    <w:rsid w:val="00CE018C"/>
    <w:rsid w:val="00CE0333"/>
    <w:rsid w:val="00CE045B"/>
    <w:rsid w:val="00CE0640"/>
    <w:rsid w:val="00CE06DC"/>
    <w:rsid w:val="00CE06DE"/>
    <w:rsid w:val="00CE06FB"/>
    <w:rsid w:val="00CE08A7"/>
    <w:rsid w:val="00CE0902"/>
    <w:rsid w:val="00CE0A1E"/>
    <w:rsid w:val="00CE0D3F"/>
    <w:rsid w:val="00CE110D"/>
    <w:rsid w:val="00CE1117"/>
    <w:rsid w:val="00CE13C3"/>
    <w:rsid w:val="00CE161A"/>
    <w:rsid w:val="00CE16ED"/>
    <w:rsid w:val="00CE174E"/>
    <w:rsid w:val="00CE17E8"/>
    <w:rsid w:val="00CE1941"/>
    <w:rsid w:val="00CE19E8"/>
    <w:rsid w:val="00CE1A6F"/>
    <w:rsid w:val="00CE1B82"/>
    <w:rsid w:val="00CE1F5C"/>
    <w:rsid w:val="00CE1F8F"/>
    <w:rsid w:val="00CE20C4"/>
    <w:rsid w:val="00CE20CB"/>
    <w:rsid w:val="00CE2368"/>
    <w:rsid w:val="00CE2379"/>
    <w:rsid w:val="00CE2521"/>
    <w:rsid w:val="00CE288E"/>
    <w:rsid w:val="00CE2A1C"/>
    <w:rsid w:val="00CE2A6F"/>
    <w:rsid w:val="00CE2BBD"/>
    <w:rsid w:val="00CE2FCF"/>
    <w:rsid w:val="00CE3022"/>
    <w:rsid w:val="00CE3186"/>
    <w:rsid w:val="00CE31BA"/>
    <w:rsid w:val="00CE33AB"/>
    <w:rsid w:val="00CE346D"/>
    <w:rsid w:val="00CE365C"/>
    <w:rsid w:val="00CE36A7"/>
    <w:rsid w:val="00CE370C"/>
    <w:rsid w:val="00CE3760"/>
    <w:rsid w:val="00CE38B2"/>
    <w:rsid w:val="00CE3D3A"/>
    <w:rsid w:val="00CE3E1D"/>
    <w:rsid w:val="00CE3F24"/>
    <w:rsid w:val="00CE3FB9"/>
    <w:rsid w:val="00CE42EA"/>
    <w:rsid w:val="00CE440C"/>
    <w:rsid w:val="00CE44FE"/>
    <w:rsid w:val="00CE468F"/>
    <w:rsid w:val="00CE471B"/>
    <w:rsid w:val="00CE487A"/>
    <w:rsid w:val="00CE48A2"/>
    <w:rsid w:val="00CE490E"/>
    <w:rsid w:val="00CE4BA6"/>
    <w:rsid w:val="00CE4CFD"/>
    <w:rsid w:val="00CE50FE"/>
    <w:rsid w:val="00CE55DB"/>
    <w:rsid w:val="00CE55E7"/>
    <w:rsid w:val="00CE5658"/>
    <w:rsid w:val="00CE568E"/>
    <w:rsid w:val="00CE57D1"/>
    <w:rsid w:val="00CE57D6"/>
    <w:rsid w:val="00CE5B0E"/>
    <w:rsid w:val="00CE5D12"/>
    <w:rsid w:val="00CE5D4B"/>
    <w:rsid w:val="00CE5E67"/>
    <w:rsid w:val="00CE5F6E"/>
    <w:rsid w:val="00CE6113"/>
    <w:rsid w:val="00CE6199"/>
    <w:rsid w:val="00CE624F"/>
    <w:rsid w:val="00CE6417"/>
    <w:rsid w:val="00CE658B"/>
    <w:rsid w:val="00CE65F0"/>
    <w:rsid w:val="00CE6601"/>
    <w:rsid w:val="00CE6808"/>
    <w:rsid w:val="00CE6952"/>
    <w:rsid w:val="00CE6DFB"/>
    <w:rsid w:val="00CE6FEB"/>
    <w:rsid w:val="00CE7004"/>
    <w:rsid w:val="00CE7144"/>
    <w:rsid w:val="00CE71AC"/>
    <w:rsid w:val="00CE7255"/>
    <w:rsid w:val="00CE7338"/>
    <w:rsid w:val="00CE73A7"/>
    <w:rsid w:val="00CE75AF"/>
    <w:rsid w:val="00CE7672"/>
    <w:rsid w:val="00CE785D"/>
    <w:rsid w:val="00CE7874"/>
    <w:rsid w:val="00CE799F"/>
    <w:rsid w:val="00CE7AF5"/>
    <w:rsid w:val="00CF004C"/>
    <w:rsid w:val="00CF009E"/>
    <w:rsid w:val="00CF0268"/>
    <w:rsid w:val="00CF0316"/>
    <w:rsid w:val="00CF0337"/>
    <w:rsid w:val="00CF038B"/>
    <w:rsid w:val="00CF06A4"/>
    <w:rsid w:val="00CF06A9"/>
    <w:rsid w:val="00CF0811"/>
    <w:rsid w:val="00CF08CE"/>
    <w:rsid w:val="00CF0AE8"/>
    <w:rsid w:val="00CF0CDE"/>
    <w:rsid w:val="00CF0F64"/>
    <w:rsid w:val="00CF1114"/>
    <w:rsid w:val="00CF113F"/>
    <w:rsid w:val="00CF11BB"/>
    <w:rsid w:val="00CF130C"/>
    <w:rsid w:val="00CF164C"/>
    <w:rsid w:val="00CF1836"/>
    <w:rsid w:val="00CF18C2"/>
    <w:rsid w:val="00CF1BC9"/>
    <w:rsid w:val="00CF1FEB"/>
    <w:rsid w:val="00CF2114"/>
    <w:rsid w:val="00CF2604"/>
    <w:rsid w:val="00CF30E7"/>
    <w:rsid w:val="00CF343E"/>
    <w:rsid w:val="00CF34A2"/>
    <w:rsid w:val="00CF3630"/>
    <w:rsid w:val="00CF38EE"/>
    <w:rsid w:val="00CF3A04"/>
    <w:rsid w:val="00CF3AF5"/>
    <w:rsid w:val="00CF3C65"/>
    <w:rsid w:val="00CF3DA6"/>
    <w:rsid w:val="00CF3E6A"/>
    <w:rsid w:val="00CF3F11"/>
    <w:rsid w:val="00CF41AC"/>
    <w:rsid w:val="00CF430C"/>
    <w:rsid w:val="00CF45F4"/>
    <w:rsid w:val="00CF469A"/>
    <w:rsid w:val="00CF46B6"/>
    <w:rsid w:val="00CF473D"/>
    <w:rsid w:val="00CF4932"/>
    <w:rsid w:val="00CF49A5"/>
    <w:rsid w:val="00CF4B9C"/>
    <w:rsid w:val="00CF4DB5"/>
    <w:rsid w:val="00CF50DB"/>
    <w:rsid w:val="00CF511B"/>
    <w:rsid w:val="00CF529F"/>
    <w:rsid w:val="00CF5314"/>
    <w:rsid w:val="00CF5524"/>
    <w:rsid w:val="00CF6233"/>
    <w:rsid w:val="00CF63B7"/>
    <w:rsid w:val="00CF66B5"/>
    <w:rsid w:val="00CF6890"/>
    <w:rsid w:val="00CF6A00"/>
    <w:rsid w:val="00CF6B8F"/>
    <w:rsid w:val="00CF73D3"/>
    <w:rsid w:val="00CF7A9A"/>
    <w:rsid w:val="00CF7B10"/>
    <w:rsid w:val="00CF7C8B"/>
    <w:rsid w:val="00CF7F74"/>
    <w:rsid w:val="00D0028C"/>
    <w:rsid w:val="00D002CC"/>
    <w:rsid w:val="00D0042B"/>
    <w:rsid w:val="00D00433"/>
    <w:rsid w:val="00D0045E"/>
    <w:rsid w:val="00D00622"/>
    <w:rsid w:val="00D0092C"/>
    <w:rsid w:val="00D0095D"/>
    <w:rsid w:val="00D00A35"/>
    <w:rsid w:val="00D00CAC"/>
    <w:rsid w:val="00D00E86"/>
    <w:rsid w:val="00D00EEA"/>
    <w:rsid w:val="00D01127"/>
    <w:rsid w:val="00D01147"/>
    <w:rsid w:val="00D01329"/>
    <w:rsid w:val="00D015BB"/>
    <w:rsid w:val="00D01823"/>
    <w:rsid w:val="00D01851"/>
    <w:rsid w:val="00D01B80"/>
    <w:rsid w:val="00D01BB6"/>
    <w:rsid w:val="00D01C26"/>
    <w:rsid w:val="00D01FE5"/>
    <w:rsid w:val="00D02060"/>
    <w:rsid w:val="00D0254F"/>
    <w:rsid w:val="00D0265D"/>
    <w:rsid w:val="00D02677"/>
    <w:rsid w:val="00D02682"/>
    <w:rsid w:val="00D0284C"/>
    <w:rsid w:val="00D02AF6"/>
    <w:rsid w:val="00D02EC6"/>
    <w:rsid w:val="00D030A5"/>
    <w:rsid w:val="00D03121"/>
    <w:rsid w:val="00D0318D"/>
    <w:rsid w:val="00D0340F"/>
    <w:rsid w:val="00D0366F"/>
    <w:rsid w:val="00D0368A"/>
    <w:rsid w:val="00D03C5A"/>
    <w:rsid w:val="00D03C8D"/>
    <w:rsid w:val="00D03FB9"/>
    <w:rsid w:val="00D040EC"/>
    <w:rsid w:val="00D04268"/>
    <w:rsid w:val="00D04469"/>
    <w:rsid w:val="00D04492"/>
    <w:rsid w:val="00D0488B"/>
    <w:rsid w:val="00D04D89"/>
    <w:rsid w:val="00D0508C"/>
    <w:rsid w:val="00D051BD"/>
    <w:rsid w:val="00D05619"/>
    <w:rsid w:val="00D056C7"/>
    <w:rsid w:val="00D056D7"/>
    <w:rsid w:val="00D0585A"/>
    <w:rsid w:val="00D058EA"/>
    <w:rsid w:val="00D05962"/>
    <w:rsid w:val="00D05B1A"/>
    <w:rsid w:val="00D05E09"/>
    <w:rsid w:val="00D05EE9"/>
    <w:rsid w:val="00D06311"/>
    <w:rsid w:val="00D066FB"/>
    <w:rsid w:val="00D06B16"/>
    <w:rsid w:val="00D06F1C"/>
    <w:rsid w:val="00D07CF6"/>
    <w:rsid w:val="00D07D15"/>
    <w:rsid w:val="00D07D8E"/>
    <w:rsid w:val="00D07E7C"/>
    <w:rsid w:val="00D10276"/>
    <w:rsid w:val="00D10386"/>
    <w:rsid w:val="00D1038B"/>
    <w:rsid w:val="00D1048C"/>
    <w:rsid w:val="00D106A7"/>
    <w:rsid w:val="00D106FB"/>
    <w:rsid w:val="00D110BF"/>
    <w:rsid w:val="00D1128D"/>
    <w:rsid w:val="00D11346"/>
    <w:rsid w:val="00D1166E"/>
    <w:rsid w:val="00D1187D"/>
    <w:rsid w:val="00D11D95"/>
    <w:rsid w:val="00D1202B"/>
    <w:rsid w:val="00D12067"/>
    <w:rsid w:val="00D12286"/>
    <w:rsid w:val="00D126BB"/>
    <w:rsid w:val="00D12A2E"/>
    <w:rsid w:val="00D12A8C"/>
    <w:rsid w:val="00D12C15"/>
    <w:rsid w:val="00D12E0C"/>
    <w:rsid w:val="00D134D4"/>
    <w:rsid w:val="00D138C7"/>
    <w:rsid w:val="00D13A9A"/>
    <w:rsid w:val="00D13B66"/>
    <w:rsid w:val="00D13C4B"/>
    <w:rsid w:val="00D13DE9"/>
    <w:rsid w:val="00D1409D"/>
    <w:rsid w:val="00D140F3"/>
    <w:rsid w:val="00D141DA"/>
    <w:rsid w:val="00D1435A"/>
    <w:rsid w:val="00D1451E"/>
    <w:rsid w:val="00D145EC"/>
    <w:rsid w:val="00D146A8"/>
    <w:rsid w:val="00D14701"/>
    <w:rsid w:val="00D14870"/>
    <w:rsid w:val="00D14BD0"/>
    <w:rsid w:val="00D14DD0"/>
    <w:rsid w:val="00D14ED1"/>
    <w:rsid w:val="00D14FFF"/>
    <w:rsid w:val="00D15115"/>
    <w:rsid w:val="00D155D3"/>
    <w:rsid w:val="00D157AD"/>
    <w:rsid w:val="00D15912"/>
    <w:rsid w:val="00D15B29"/>
    <w:rsid w:val="00D15B74"/>
    <w:rsid w:val="00D15BD4"/>
    <w:rsid w:val="00D15F1C"/>
    <w:rsid w:val="00D15F48"/>
    <w:rsid w:val="00D160B9"/>
    <w:rsid w:val="00D16591"/>
    <w:rsid w:val="00D16667"/>
    <w:rsid w:val="00D16B35"/>
    <w:rsid w:val="00D16B62"/>
    <w:rsid w:val="00D16D14"/>
    <w:rsid w:val="00D16D8B"/>
    <w:rsid w:val="00D16EA4"/>
    <w:rsid w:val="00D16FAA"/>
    <w:rsid w:val="00D1708B"/>
    <w:rsid w:val="00D1732D"/>
    <w:rsid w:val="00D173F3"/>
    <w:rsid w:val="00D175BA"/>
    <w:rsid w:val="00D177DF"/>
    <w:rsid w:val="00D177E8"/>
    <w:rsid w:val="00D17DB6"/>
    <w:rsid w:val="00D17E59"/>
    <w:rsid w:val="00D20100"/>
    <w:rsid w:val="00D2017D"/>
    <w:rsid w:val="00D20398"/>
    <w:rsid w:val="00D203AF"/>
    <w:rsid w:val="00D2070D"/>
    <w:rsid w:val="00D20B4E"/>
    <w:rsid w:val="00D20C93"/>
    <w:rsid w:val="00D20DB2"/>
    <w:rsid w:val="00D20FF2"/>
    <w:rsid w:val="00D21136"/>
    <w:rsid w:val="00D21464"/>
    <w:rsid w:val="00D215D1"/>
    <w:rsid w:val="00D21658"/>
    <w:rsid w:val="00D2170D"/>
    <w:rsid w:val="00D2198A"/>
    <w:rsid w:val="00D21AB8"/>
    <w:rsid w:val="00D21B2D"/>
    <w:rsid w:val="00D21B32"/>
    <w:rsid w:val="00D21BD9"/>
    <w:rsid w:val="00D2238F"/>
    <w:rsid w:val="00D2245E"/>
    <w:rsid w:val="00D226EE"/>
    <w:rsid w:val="00D227CE"/>
    <w:rsid w:val="00D22970"/>
    <w:rsid w:val="00D22EBD"/>
    <w:rsid w:val="00D23123"/>
    <w:rsid w:val="00D235DC"/>
    <w:rsid w:val="00D2381B"/>
    <w:rsid w:val="00D23869"/>
    <w:rsid w:val="00D23B3E"/>
    <w:rsid w:val="00D23CEB"/>
    <w:rsid w:val="00D23DF1"/>
    <w:rsid w:val="00D23E71"/>
    <w:rsid w:val="00D23EC8"/>
    <w:rsid w:val="00D23FBF"/>
    <w:rsid w:val="00D24111"/>
    <w:rsid w:val="00D24204"/>
    <w:rsid w:val="00D2448F"/>
    <w:rsid w:val="00D245CB"/>
    <w:rsid w:val="00D2476E"/>
    <w:rsid w:val="00D248A2"/>
    <w:rsid w:val="00D24AB6"/>
    <w:rsid w:val="00D24AB9"/>
    <w:rsid w:val="00D24CC0"/>
    <w:rsid w:val="00D24F84"/>
    <w:rsid w:val="00D24F92"/>
    <w:rsid w:val="00D2517C"/>
    <w:rsid w:val="00D2524E"/>
    <w:rsid w:val="00D25477"/>
    <w:rsid w:val="00D25504"/>
    <w:rsid w:val="00D25519"/>
    <w:rsid w:val="00D258F5"/>
    <w:rsid w:val="00D259BD"/>
    <w:rsid w:val="00D259EF"/>
    <w:rsid w:val="00D25EF7"/>
    <w:rsid w:val="00D26121"/>
    <w:rsid w:val="00D261CF"/>
    <w:rsid w:val="00D263E1"/>
    <w:rsid w:val="00D2681F"/>
    <w:rsid w:val="00D26926"/>
    <w:rsid w:val="00D26C2D"/>
    <w:rsid w:val="00D26D70"/>
    <w:rsid w:val="00D2728B"/>
    <w:rsid w:val="00D276A3"/>
    <w:rsid w:val="00D278CA"/>
    <w:rsid w:val="00D27B34"/>
    <w:rsid w:val="00D27BAA"/>
    <w:rsid w:val="00D27DA6"/>
    <w:rsid w:val="00D27F53"/>
    <w:rsid w:val="00D27F9B"/>
    <w:rsid w:val="00D30065"/>
    <w:rsid w:val="00D301AA"/>
    <w:rsid w:val="00D307E5"/>
    <w:rsid w:val="00D3097C"/>
    <w:rsid w:val="00D309D2"/>
    <w:rsid w:val="00D30BF5"/>
    <w:rsid w:val="00D30DF3"/>
    <w:rsid w:val="00D30E23"/>
    <w:rsid w:val="00D30F3D"/>
    <w:rsid w:val="00D31122"/>
    <w:rsid w:val="00D311DA"/>
    <w:rsid w:val="00D317F2"/>
    <w:rsid w:val="00D31801"/>
    <w:rsid w:val="00D3182A"/>
    <w:rsid w:val="00D31A29"/>
    <w:rsid w:val="00D31C06"/>
    <w:rsid w:val="00D31F9F"/>
    <w:rsid w:val="00D31FE4"/>
    <w:rsid w:val="00D3265C"/>
    <w:rsid w:val="00D327F1"/>
    <w:rsid w:val="00D32C8A"/>
    <w:rsid w:val="00D32D08"/>
    <w:rsid w:val="00D32D80"/>
    <w:rsid w:val="00D333EA"/>
    <w:rsid w:val="00D33877"/>
    <w:rsid w:val="00D339C5"/>
    <w:rsid w:val="00D33CA1"/>
    <w:rsid w:val="00D33CAF"/>
    <w:rsid w:val="00D33CDA"/>
    <w:rsid w:val="00D33F89"/>
    <w:rsid w:val="00D33FC7"/>
    <w:rsid w:val="00D343FC"/>
    <w:rsid w:val="00D34702"/>
    <w:rsid w:val="00D349BA"/>
    <w:rsid w:val="00D34CF7"/>
    <w:rsid w:val="00D34E23"/>
    <w:rsid w:val="00D34E49"/>
    <w:rsid w:val="00D35089"/>
    <w:rsid w:val="00D35279"/>
    <w:rsid w:val="00D3539C"/>
    <w:rsid w:val="00D353F7"/>
    <w:rsid w:val="00D3574A"/>
    <w:rsid w:val="00D358E4"/>
    <w:rsid w:val="00D35DA1"/>
    <w:rsid w:val="00D35EE6"/>
    <w:rsid w:val="00D35EE8"/>
    <w:rsid w:val="00D3641E"/>
    <w:rsid w:val="00D364CD"/>
    <w:rsid w:val="00D367AF"/>
    <w:rsid w:val="00D367B2"/>
    <w:rsid w:val="00D36936"/>
    <w:rsid w:val="00D36942"/>
    <w:rsid w:val="00D36CB9"/>
    <w:rsid w:val="00D36D75"/>
    <w:rsid w:val="00D36DEE"/>
    <w:rsid w:val="00D377B8"/>
    <w:rsid w:val="00D37D43"/>
    <w:rsid w:val="00D37DFF"/>
    <w:rsid w:val="00D37F42"/>
    <w:rsid w:val="00D400DE"/>
    <w:rsid w:val="00D40789"/>
    <w:rsid w:val="00D40799"/>
    <w:rsid w:val="00D40E6C"/>
    <w:rsid w:val="00D4134E"/>
    <w:rsid w:val="00D41B50"/>
    <w:rsid w:val="00D41C7B"/>
    <w:rsid w:val="00D41D3B"/>
    <w:rsid w:val="00D41D6B"/>
    <w:rsid w:val="00D41FE6"/>
    <w:rsid w:val="00D420BE"/>
    <w:rsid w:val="00D4228E"/>
    <w:rsid w:val="00D4249B"/>
    <w:rsid w:val="00D42958"/>
    <w:rsid w:val="00D4296F"/>
    <w:rsid w:val="00D42A16"/>
    <w:rsid w:val="00D42AA3"/>
    <w:rsid w:val="00D42C16"/>
    <w:rsid w:val="00D42CEF"/>
    <w:rsid w:val="00D42EC3"/>
    <w:rsid w:val="00D4306F"/>
    <w:rsid w:val="00D43156"/>
    <w:rsid w:val="00D43A08"/>
    <w:rsid w:val="00D43A4F"/>
    <w:rsid w:val="00D43F8A"/>
    <w:rsid w:val="00D440D8"/>
    <w:rsid w:val="00D4446F"/>
    <w:rsid w:val="00D44650"/>
    <w:rsid w:val="00D446DB"/>
    <w:rsid w:val="00D446DF"/>
    <w:rsid w:val="00D44762"/>
    <w:rsid w:val="00D449F6"/>
    <w:rsid w:val="00D449FF"/>
    <w:rsid w:val="00D44A27"/>
    <w:rsid w:val="00D44CBD"/>
    <w:rsid w:val="00D44DE3"/>
    <w:rsid w:val="00D4521E"/>
    <w:rsid w:val="00D45231"/>
    <w:rsid w:val="00D45271"/>
    <w:rsid w:val="00D453B1"/>
    <w:rsid w:val="00D454D9"/>
    <w:rsid w:val="00D45582"/>
    <w:rsid w:val="00D458E3"/>
    <w:rsid w:val="00D4593C"/>
    <w:rsid w:val="00D45B3D"/>
    <w:rsid w:val="00D45BCD"/>
    <w:rsid w:val="00D45E11"/>
    <w:rsid w:val="00D45E76"/>
    <w:rsid w:val="00D45F75"/>
    <w:rsid w:val="00D46124"/>
    <w:rsid w:val="00D461A8"/>
    <w:rsid w:val="00D46911"/>
    <w:rsid w:val="00D4696B"/>
    <w:rsid w:val="00D46BBC"/>
    <w:rsid w:val="00D46CFC"/>
    <w:rsid w:val="00D471BC"/>
    <w:rsid w:val="00D474C8"/>
    <w:rsid w:val="00D474DC"/>
    <w:rsid w:val="00D47726"/>
    <w:rsid w:val="00D47942"/>
    <w:rsid w:val="00D4796A"/>
    <w:rsid w:val="00D47D3B"/>
    <w:rsid w:val="00D47FC0"/>
    <w:rsid w:val="00D50078"/>
    <w:rsid w:val="00D500C4"/>
    <w:rsid w:val="00D5010C"/>
    <w:rsid w:val="00D5027E"/>
    <w:rsid w:val="00D506E1"/>
    <w:rsid w:val="00D50760"/>
    <w:rsid w:val="00D5097B"/>
    <w:rsid w:val="00D50A50"/>
    <w:rsid w:val="00D50C71"/>
    <w:rsid w:val="00D50E20"/>
    <w:rsid w:val="00D50F2C"/>
    <w:rsid w:val="00D5109B"/>
    <w:rsid w:val="00D511C5"/>
    <w:rsid w:val="00D511F1"/>
    <w:rsid w:val="00D51683"/>
    <w:rsid w:val="00D519F2"/>
    <w:rsid w:val="00D51DE7"/>
    <w:rsid w:val="00D52034"/>
    <w:rsid w:val="00D52040"/>
    <w:rsid w:val="00D522C6"/>
    <w:rsid w:val="00D5246C"/>
    <w:rsid w:val="00D529B6"/>
    <w:rsid w:val="00D52C46"/>
    <w:rsid w:val="00D52D0A"/>
    <w:rsid w:val="00D52E14"/>
    <w:rsid w:val="00D52EA1"/>
    <w:rsid w:val="00D532FE"/>
    <w:rsid w:val="00D53407"/>
    <w:rsid w:val="00D537BF"/>
    <w:rsid w:val="00D539ED"/>
    <w:rsid w:val="00D53BB1"/>
    <w:rsid w:val="00D53C0A"/>
    <w:rsid w:val="00D53C3E"/>
    <w:rsid w:val="00D53C49"/>
    <w:rsid w:val="00D53D3D"/>
    <w:rsid w:val="00D5406A"/>
    <w:rsid w:val="00D54754"/>
    <w:rsid w:val="00D54839"/>
    <w:rsid w:val="00D548B1"/>
    <w:rsid w:val="00D54E9A"/>
    <w:rsid w:val="00D54EC9"/>
    <w:rsid w:val="00D550AE"/>
    <w:rsid w:val="00D55117"/>
    <w:rsid w:val="00D551A0"/>
    <w:rsid w:val="00D55233"/>
    <w:rsid w:val="00D556EE"/>
    <w:rsid w:val="00D557F9"/>
    <w:rsid w:val="00D55B49"/>
    <w:rsid w:val="00D5611D"/>
    <w:rsid w:val="00D5628D"/>
    <w:rsid w:val="00D5656C"/>
    <w:rsid w:val="00D565D9"/>
    <w:rsid w:val="00D5688D"/>
    <w:rsid w:val="00D56B2A"/>
    <w:rsid w:val="00D56D50"/>
    <w:rsid w:val="00D56EE5"/>
    <w:rsid w:val="00D5717D"/>
    <w:rsid w:val="00D57268"/>
    <w:rsid w:val="00D573F3"/>
    <w:rsid w:val="00D573F4"/>
    <w:rsid w:val="00D57596"/>
    <w:rsid w:val="00D5770C"/>
    <w:rsid w:val="00D5783D"/>
    <w:rsid w:val="00D5792A"/>
    <w:rsid w:val="00D57BA8"/>
    <w:rsid w:val="00D57BAA"/>
    <w:rsid w:val="00D57C31"/>
    <w:rsid w:val="00D57EFF"/>
    <w:rsid w:val="00D57FC7"/>
    <w:rsid w:val="00D60490"/>
    <w:rsid w:val="00D606A7"/>
    <w:rsid w:val="00D6070F"/>
    <w:rsid w:val="00D607B5"/>
    <w:rsid w:val="00D607DC"/>
    <w:rsid w:val="00D60B9D"/>
    <w:rsid w:val="00D60BCB"/>
    <w:rsid w:val="00D60D2A"/>
    <w:rsid w:val="00D60EDB"/>
    <w:rsid w:val="00D611B1"/>
    <w:rsid w:val="00D614C1"/>
    <w:rsid w:val="00D61816"/>
    <w:rsid w:val="00D61EE6"/>
    <w:rsid w:val="00D623C1"/>
    <w:rsid w:val="00D62563"/>
    <w:rsid w:val="00D626CA"/>
    <w:rsid w:val="00D628EF"/>
    <w:rsid w:val="00D62A4F"/>
    <w:rsid w:val="00D633FD"/>
    <w:rsid w:val="00D6356F"/>
    <w:rsid w:val="00D63781"/>
    <w:rsid w:val="00D63989"/>
    <w:rsid w:val="00D63B7C"/>
    <w:rsid w:val="00D63C43"/>
    <w:rsid w:val="00D63C4C"/>
    <w:rsid w:val="00D64022"/>
    <w:rsid w:val="00D640E3"/>
    <w:rsid w:val="00D641D3"/>
    <w:rsid w:val="00D64258"/>
    <w:rsid w:val="00D64314"/>
    <w:rsid w:val="00D64459"/>
    <w:rsid w:val="00D64562"/>
    <w:rsid w:val="00D64F22"/>
    <w:rsid w:val="00D65021"/>
    <w:rsid w:val="00D65168"/>
    <w:rsid w:val="00D65189"/>
    <w:rsid w:val="00D6521D"/>
    <w:rsid w:val="00D6543E"/>
    <w:rsid w:val="00D65566"/>
    <w:rsid w:val="00D6576A"/>
    <w:rsid w:val="00D65C3A"/>
    <w:rsid w:val="00D65D72"/>
    <w:rsid w:val="00D660CD"/>
    <w:rsid w:val="00D6615E"/>
    <w:rsid w:val="00D66BF1"/>
    <w:rsid w:val="00D66DF7"/>
    <w:rsid w:val="00D66EC0"/>
    <w:rsid w:val="00D66EC4"/>
    <w:rsid w:val="00D66FB9"/>
    <w:rsid w:val="00D67093"/>
    <w:rsid w:val="00D67277"/>
    <w:rsid w:val="00D6728E"/>
    <w:rsid w:val="00D67316"/>
    <w:rsid w:val="00D67450"/>
    <w:rsid w:val="00D678D9"/>
    <w:rsid w:val="00D67D30"/>
    <w:rsid w:val="00D67D94"/>
    <w:rsid w:val="00D67DE2"/>
    <w:rsid w:val="00D67E9D"/>
    <w:rsid w:val="00D67FBB"/>
    <w:rsid w:val="00D67FCD"/>
    <w:rsid w:val="00D70072"/>
    <w:rsid w:val="00D70141"/>
    <w:rsid w:val="00D7038E"/>
    <w:rsid w:val="00D70554"/>
    <w:rsid w:val="00D7072D"/>
    <w:rsid w:val="00D707B1"/>
    <w:rsid w:val="00D70B05"/>
    <w:rsid w:val="00D70C57"/>
    <w:rsid w:val="00D70E3B"/>
    <w:rsid w:val="00D70F22"/>
    <w:rsid w:val="00D7100B"/>
    <w:rsid w:val="00D71089"/>
    <w:rsid w:val="00D711A8"/>
    <w:rsid w:val="00D713A8"/>
    <w:rsid w:val="00D715ED"/>
    <w:rsid w:val="00D719FE"/>
    <w:rsid w:val="00D71A87"/>
    <w:rsid w:val="00D71C04"/>
    <w:rsid w:val="00D71D2E"/>
    <w:rsid w:val="00D72127"/>
    <w:rsid w:val="00D72205"/>
    <w:rsid w:val="00D722C6"/>
    <w:rsid w:val="00D72355"/>
    <w:rsid w:val="00D72586"/>
    <w:rsid w:val="00D7261D"/>
    <w:rsid w:val="00D727EA"/>
    <w:rsid w:val="00D7291A"/>
    <w:rsid w:val="00D72B85"/>
    <w:rsid w:val="00D73136"/>
    <w:rsid w:val="00D73221"/>
    <w:rsid w:val="00D7334E"/>
    <w:rsid w:val="00D7339A"/>
    <w:rsid w:val="00D7399A"/>
    <w:rsid w:val="00D739CD"/>
    <w:rsid w:val="00D73F76"/>
    <w:rsid w:val="00D73FEA"/>
    <w:rsid w:val="00D73FEE"/>
    <w:rsid w:val="00D7414E"/>
    <w:rsid w:val="00D7422E"/>
    <w:rsid w:val="00D74299"/>
    <w:rsid w:val="00D74775"/>
    <w:rsid w:val="00D74991"/>
    <w:rsid w:val="00D749BF"/>
    <w:rsid w:val="00D74A71"/>
    <w:rsid w:val="00D74B21"/>
    <w:rsid w:val="00D74B2A"/>
    <w:rsid w:val="00D74B3E"/>
    <w:rsid w:val="00D74D44"/>
    <w:rsid w:val="00D74EBB"/>
    <w:rsid w:val="00D755FC"/>
    <w:rsid w:val="00D756FA"/>
    <w:rsid w:val="00D75778"/>
    <w:rsid w:val="00D758A9"/>
    <w:rsid w:val="00D75F85"/>
    <w:rsid w:val="00D75FD5"/>
    <w:rsid w:val="00D76038"/>
    <w:rsid w:val="00D76607"/>
    <w:rsid w:val="00D766AB"/>
    <w:rsid w:val="00D76768"/>
    <w:rsid w:val="00D76899"/>
    <w:rsid w:val="00D76900"/>
    <w:rsid w:val="00D76947"/>
    <w:rsid w:val="00D76A0C"/>
    <w:rsid w:val="00D76A69"/>
    <w:rsid w:val="00D76B7C"/>
    <w:rsid w:val="00D76BAD"/>
    <w:rsid w:val="00D76E00"/>
    <w:rsid w:val="00D76EBF"/>
    <w:rsid w:val="00D773FE"/>
    <w:rsid w:val="00D77761"/>
    <w:rsid w:val="00D778C1"/>
    <w:rsid w:val="00D77AC6"/>
    <w:rsid w:val="00D77B80"/>
    <w:rsid w:val="00D77D71"/>
    <w:rsid w:val="00D77F24"/>
    <w:rsid w:val="00D77FBB"/>
    <w:rsid w:val="00D802F0"/>
    <w:rsid w:val="00D80935"/>
    <w:rsid w:val="00D80A5B"/>
    <w:rsid w:val="00D80C7E"/>
    <w:rsid w:val="00D80C82"/>
    <w:rsid w:val="00D80D0B"/>
    <w:rsid w:val="00D80D19"/>
    <w:rsid w:val="00D80E7E"/>
    <w:rsid w:val="00D80E89"/>
    <w:rsid w:val="00D80FA2"/>
    <w:rsid w:val="00D81136"/>
    <w:rsid w:val="00D812A0"/>
    <w:rsid w:val="00D812AF"/>
    <w:rsid w:val="00D812B8"/>
    <w:rsid w:val="00D815E1"/>
    <w:rsid w:val="00D81725"/>
    <w:rsid w:val="00D81819"/>
    <w:rsid w:val="00D81A33"/>
    <w:rsid w:val="00D81C8A"/>
    <w:rsid w:val="00D81CD0"/>
    <w:rsid w:val="00D81ED1"/>
    <w:rsid w:val="00D82117"/>
    <w:rsid w:val="00D82160"/>
    <w:rsid w:val="00D821AE"/>
    <w:rsid w:val="00D82496"/>
    <w:rsid w:val="00D82599"/>
    <w:rsid w:val="00D8293A"/>
    <w:rsid w:val="00D82B85"/>
    <w:rsid w:val="00D82BBA"/>
    <w:rsid w:val="00D82C63"/>
    <w:rsid w:val="00D82CB2"/>
    <w:rsid w:val="00D83036"/>
    <w:rsid w:val="00D830E1"/>
    <w:rsid w:val="00D83178"/>
    <w:rsid w:val="00D831AE"/>
    <w:rsid w:val="00D833A9"/>
    <w:rsid w:val="00D8354C"/>
    <w:rsid w:val="00D835FB"/>
    <w:rsid w:val="00D8377E"/>
    <w:rsid w:val="00D838F2"/>
    <w:rsid w:val="00D8396A"/>
    <w:rsid w:val="00D83B45"/>
    <w:rsid w:val="00D83EB3"/>
    <w:rsid w:val="00D83EC4"/>
    <w:rsid w:val="00D83F50"/>
    <w:rsid w:val="00D840BB"/>
    <w:rsid w:val="00D840C6"/>
    <w:rsid w:val="00D84129"/>
    <w:rsid w:val="00D84145"/>
    <w:rsid w:val="00D841A8"/>
    <w:rsid w:val="00D84884"/>
    <w:rsid w:val="00D84AF1"/>
    <w:rsid w:val="00D84C74"/>
    <w:rsid w:val="00D84E95"/>
    <w:rsid w:val="00D84E99"/>
    <w:rsid w:val="00D84EAE"/>
    <w:rsid w:val="00D84EB6"/>
    <w:rsid w:val="00D851D4"/>
    <w:rsid w:val="00D851E5"/>
    <w:rsid w:val="00D85352"/>
    <w:rsid w:val="00D85384"/>
    <w:rsid w:val="00D856D7"/>
    <w:rsid w:val="00D85A71"/>
    <w:rsid w:val="00D85D8A"/>
    <w:rsid w:val="00D85E92"/>
    <w:rsid w:val="00D8687A"/>
    <w:rsid w:val="00D86A0D"/>
    <w:rsid w:val="00D86F34"/>
    <w:rsid w:val="00D86F39"/>
    <w:rsid w:val="00D87086"/>
    <w:rsid w:val="00D87398"/>
    <w:rsid w:val="00D877A0"/>
    <w:rsid w:val="00D877BD"/>
    <w:rsid w:val="00D8797C"/>
    <w:rsid w:val="00D87B3C"/>
    <w:rsid w:val="00D87BA0"/>
    <w:rsid w:val="00D87C8B"/>
    <w:rsid w:val="00D87CDD"/>
    <w:rsid w:val="00D87D89"/>
    <w:rsid w:val="00D87DCF"/>
    <w:rsid w:val="00D907BF"/>
    <w:rsid w:val="00D90A9E"/>
    <w:rsid w:val="00D90B52"/>
    <w:rsid w:val="00D90D73"/>
    <w:rsid w:val="00D90D9D"/>
    <w:rsid w:val="00D90ED9"/>
    <w:rsid w:val="00D90FF9"/>
    <w:rsid w:val="00D910B3"/>
    <w:rsid w:val="00D91249"/>
    <w:rsid w:val="00D91313"/>
    <w:rsid w:val="00D9132C"/>
    <w:rsid w:val="00D914DB"/>
    <w:rsid w:val="00D919E5"/>
    <w:rsid w:val="00D91DE3"/>
    <w:rsid w:val="00D91E3F"/>
    <w:rsid w:val="00D920A9"/>
    <w:rsid w:val="00D9210A"/>
    <w:rsid w:val="00D92119"/>
    <w:rsid w:val="00D9215E"/>
    <w:rsid w:val="00D9221B"/>
    <w:rsid w:val="00D92290"/>
    <w:rsid w:val="00D92314"/>
    <w:rsid w:val="00D923E9"/>
    <w:rsid w:val="00D9240C"/>
    <w:rsid w:val="00D9244D"/>
    <w:rsid w:val="00D9247B"/>
    <w:rsid w:val="00D9252B"/>
    <w:rsid w:val="00D925C1"/>
    <w:rsid w:val="00D92B66"/>
    <w:rsid w:val="00D92C4D"/>
    <w:rsid w:val="00D92D34"/>
    <w:rsid w:val="00D92D36"/>
    <w:rsid w:val="00D93119"/>
    <w:rsid w:val="00D93191"/>
    <w:rsid w:val="00D93656"/>
    <w:rsid w:val="00D93696"/>
    <w:rsid w:val="00D93899"/>
    <w:rsid w:val="00D938EA"/>
    <w:rsid w:val="00D93A8D"/>
    <w:rsid w:val="00D93B75"/>
    <w:rsid w:val="00D93B8D"/>
    <w:rsid w:val="00D93DB8"/>
    <w:rsid w:val="00D943BC"/>
    <w:rsid w:val="00D945F8"/>
    <w:rsid w:val="00D94786"/>
    <w:rsid w:val="00D948B7"/>
    <w:rsid w:val="00D94E1A"/>
    <w:rsid w:val="00D94F32"/>
    <w:rsid w:val="00D95057"/>
    <w:rsid w:val="00D952E0"/>
    <w:rsid w:val="00D95307"/>
    <w:rsid w:val="00D9530C"/>
    <w:rsid w:val="00D95380"/>
    <w:rsid w:val="00D9552A"/>
    <w:rsid w:val="00D9566D"/>
    <w:rsid w:val="00D9587F"/>
    <w:rsid w:val="00D95A53"/>
    <w:rsid w:val="00D95C18"/>
    <w:rsid w:val="00D95EE2"/>
    <w:rsid w:val="00D95F8F"/>
    <w:rsid w:val="00D96407"/>
    <w:rsid w:val="00D96496"/>
    <w:rsid w:val="00D9659E"/>
    <w:rsid w:val="00D965FF"/>
    <w:rsid w:val="00D96776"/>
    <w:rsid w:val="00D9684D"/>
    <w:rsid w:val="00D968F0"/>
    <w:rsid w:val="00D96AA3"/>
    <w:rsid w:val="00D96B4F"/>
    <w:rsid w:val="00D96BD9"/>
    <w:rsid w:val="00D96C95"/>
    <w:rsid w:val="00D96D4D"/>
    <w:rsid w:val="00D96F59"/>
    <w:rsid w:val="00D97286"/>
    <w:rsid w:val="00D973E0"/>
    <w:rsid w:val="00D97526"/>
    <w:rsid w:val="00D9752B"/>
    <w:rsid w:val="00D97546"/>
    <w:rsid w:val="00D977D5"/>
    <w:rsid w:val="00D97D20"/>
    <w:rsid w:val="00DA01CF"/>
    <w:rsid w:val="00DA0456"/>
    <w:rsid w:val="00DA0668"/>
    <w:rsid w:val="00DA0AAC"/>
    <w:rsid w:val="00DA0B05"/>
    <w:rsid w:val="00DA0B78"/>
    <w:rsid w:val="00DA0C99"/>
    <w:rsid w:val="00DA0E37"/>
    <w:rsid w:val="00DA1127"/>
    <w:rsid w:val="00DA1245"/>
    <w:rsid w:val="00DA1591"/>
    <w:rsid w:val="00DA165D"/>
    <w:rsid w:val="00DA17F1"/>
    <w:rsid w:val="00DA1ADC"/>
    <w:rsid w:val="00DA1C03"/>
    <w:rsid w:val="00DA1E04"/>
    <w:rsid w:val="00DA219C"/>
    <w:rsid w:val="00DA26DD"/>
    <w:rsid w:val="00DA26E2"/>
    <w:rsid w:val="00DA2BD2"/>
    <w:rsid w:val="00DA2F47"/>
    <w:rsid w:val="00DA3067"/>
    <w:rsid w:val="00DA30AD"/>
    <w:rsid w:val="00DA36FE"/>
    <w:rsid w:val="00DA3806"/>
    <w:rsid w:val="00DA3842"/>
    <w:rsid w:val="00DA3A36"/>
    <w:rsid w:val="00DA3AE8"/>
    <w:rsid w:val="00DA3BFB"/>
    <w:rsid w:val="00DA402F"/>
    <w:rsid w:val="00DA4050"/>
    <w:rsid w:val="00DA41B9"/>
    <w:rsid w:val="00DA44E9"/>
    <w:rsid w:val="00DA4774"/>
    <w:rsid w:val="00DA48E5"/>
    <w:rsid w:val="00DA4922"/>
    <w:rsid w:val="00DA4CE7"/>
    <w:rsid w:val="00DA4E3E"/>
    <w:rsid w:val="00DA4E77"/>
    <w:rsid w:val="00DA50FA"/>
    <w:rsid w:val="00DA516D"/>
    <w:rsid w:val="00DA5303"/>
    <w:rsid w:val="00DA5841"/>
    <w:rsid w:val="00DA5B33"/>
    <w:rsid w:val="00DA6097"/>
    <w:rsid w:val="00DA63C7"/>
    <w:rsid w:val="00DA6759"/>
    <w:rsid w:val="00DA6CC9"/>
    <w:rsid w:val="00DA6CFF"/>
    <w:rsid w:val="00DA6F46"/>
    <w:rsid w:val="00DA7440"/>
    <w:rsid w:val="00DA74A6"/>
    <w:rsid w:val="00DA7552"/>
    <w:rsid w:val="00DA78C0"/>
    <w:rsid w:val="00DA78C1"/>
    <w:rsid w:val="00DA7A00"/>
    <w:rsid w:val="00DA7CE2"/>
    <w:rsid w:val="00DA7E03"/>
    <w:rsid w:val="00DA7E5E"/>
    <w:rsid w:val="00DA7ECC"/>
    <w:rsid w:val="00DB01CA"/>
    <w:rsid w:val="00DB03A9"/>
    <w:rsid w:val="00DB042F"/>
    <w:rsid w:val="00DB0438"/>
    <w:rsid w:val="00DB04C3"/>
    <w:rsid w:val="00DB0712"/>
    <w:rsid w:val="00DB09D4"/>
    <w:rsid w:val="00DB0B96"/>
    <w:rsid w:val="00DB0C0F"/>
    <w:rsid w:val="00DB0C1B"/>
    <w:rsid w:val="00DB0C1E"/>
    <w:rsid w:val="00DB0C89"/>
    <w:rsid w:val="00DB0D79"/>
    <w:rsid w:val="00DB0DEC"/>
    <w:rsid w:val="00DB113F"/>
    <w:rsid w:val="00DB11BF"/>
    <w:rsid w:val="00DB1340"/>
    <w:rsid w:val="00DB135E"/>
    <w:rsid w:val="00DB1405"/>
    <w:rsid w:val="00DB1676"/>
    <w:rsid w:val="00DB174E"/>
    <w:rsid w:val="00DB18B4"/>
    <w:rsid w:val="00DB1CDD"/>
    <w:rsid w:val="00DB1F3B"/>
    <w:rsid w:val="00DB1FCA"/>
    <w:rsid w:val="00DB2171"/>
    <w:rsid w:val="00DB21AB"/>
    <w:rsid w:val="00DB228C"/>
    <w:rsid w:val="00DB254E"/>
    <w:rsid w:val="00DB28F7"/>
    <w:rsid w:val="00DB2C0D"/>
    <w:rsid w:val="00DB2D3D"/>
    <w:rsid w:val="00DB2D64"/>
    <w:rsid w:val="00DB2DCF"/>
    <w:rsid w:val="00DB2E3E"/>
    <w:rsid w:val="00DB3026"/>
    <w:rsid w:val="00DB307D"/>
    <w:rsid w:val="00DB3193"/>
    <w:rsid w:val="00DB33E5"/>
    <w:rsid w:val="00DB3515"/>
    <w:rsid w:val="00DB39B5"/>
    <w:rsid w:val="00DB3A08"/>
    <w:rsid w:val="00DB3A12"/>
    <w:rsid w:val="00DB42B7"/>
    <w:rsid w:val="00DB46B9"/>
    <w:rsid w:val="00DB4800"/>
    <w:rsid w:val="00DB4880"/>
    <w:rsid w:val="00DB4B2C"/>
    <w:rsid w:val="00DB5096"/>
    <w:rsid w:val="00DB51B2"/>
    <w:rsid w:val="00DB51B3"/>
    <w:rsid w:val="00DB52F3"/>
    <w:rsid w:val="00DB5919"/>
    <w:rsid w:val="00DB5A10"/>
    <w:rsid w:val="00DB624D"/>
    <w:rsid w:val="00DB63BF"/>
    <w:rsid w:val="00DB6521"/>
    <w:rsid w:val="00DB6A92"/>
    <w:rsid w:val="00DB6BB0"/>
    <w:rsid w:val="00DB6C4F"/>
    <w:rsid w:val="00DB6EDD"/>
    <w:rsid w:val="00DB6F9B"/>
    <w:rsid w:val="00DB6FC9"/>
    <w:rsid w:val="00DB711D"/>
    <w:rsid w:val="00DB7291"/>
    <w:rsid w:val="00DB74F4"/>
    <w:rsid w:val="00DB75C5"/>
    <w:rsid w:val="00DC0217"/>
    <w:rsid w:val="00DC02F6"/>
    <w:rsid w:val="00DC06E8"/>
    <w:rsid w:val="00DC0786"/>
    <w:rsid w:val="00DC07DE"/>
    <w:rsid w:val="00DC081F"/>
    <w:rsid w:val="00DC0D26"/>
    <w:rsid w:val="00DC0E2B"/>
    <w:rsid w:val="00DC0F37"/>
    <w:rsid w:val="00DC10F6"/>
    <w:rsid w:val="00DC132C"/>
    <w:rsid w:val="00DC165C"/>
    <w:rsid w:val="00DC16A1"/>
    <w:rsid w:val="00DC17CC"/>
    <w:rsid w:val="00DC183D"/>
    <w:rsid w:val="00DC1890"/>
    <w:rsid w:val="00DC1AB9"/>
    <w:rsid w:val="00DC1C21"/>
    <w:rsid w:val="00DC1D4B"/>
    <w:rsid w:val="00DC1E73"/>
    <w:rsid w:val="00DC1E8D"/>
    <w:rsid w:val="00DC1EFB"/>
    <w:rsid w:val="00DC23AF"/>
    <w:rsid w:val="00DC24D6"/>
    <w:rsid w:val="00DC264B"/>
    <w:rsid w:val="00DC27A4"/>
    <w:rsid w:val="00DC2D47"/>
    <w:rsid w:val="00DC3211"/>
    <w:rsid w:val="00DC32BB"/>
    <w:rsid w:val="00DC39FA"/>
    <w:rsid w:val="00DC3BF1"/>
    <w:rsid w:val="00DC3EFF"/>
    <w:rsid w:val="00DC3F37"/>
    <w:rsid w:val="00DC4039"/>
    <w:rsid w:val="00DC4188"/>
    <w:rsid w:val="00DC41C4"/>
    <w:rsid w:val="00DC43CC"/>
    <w:rsid w:val="00DC4730"/>
    <w:rsid w:val="00DC47D9"/>
    <w:rsid w:val="00DC4B0F"/>
    <w:rsid w:val="00DC4C19"/>
    <w:rsid w:val="00DC4D1B"/>
    <w:rsid w:val="00DC4DDF"/>
    <w:rsid w:val="00DC4E4A"/>
    <w:rsid w:val="00DC50E6"/>
    <w:rsid w:val="00DC560F"/>
    <w:rsid w:val="00DC58F1"/>
    <w:rsid w:val="00DC59E3"/>
    <w:rsid w:val="00DC601F"/>
    <w:rsid w:val="00DC611F"/>
    <w:rsid w:val="00DC6202"/>
    <w:rsid w:val="00DC62F2"/>
    <w:rsid w:val="00DC630B"/>
    <w:rsid w:val="00DC63BD"/>
    <w:rsid w:val="00DC6453"/>
    <w:rsid w:val="00DC64CE"/>
    <w:rsid w:val="00DC66AF"/>
    <w:rsid w:val="00DC66E8"/>
    <w:rsid w:val="00DC6702"/>
    <w:rsid w:val="00DC6F16"/>
    <w:rsid w:val="00DC703E"/>
    <w:rsid w:val="00DC70DF"/>
    <w:rsid w:val="00DC7265"/>
    <w:rsid w:val="00DC731D"/>
    <w:rsid w:val="00DC736D"/>
    <w:rsid w:val="00DC78EC"/>
    <w:rsid w:val="00DC7CE7"/>
    <w:rsid w:val="00DC7E55"/>
    <w:rsid w:val="00DD00CC"/>
    <w:rsid w:val="00DD00E4"/>
    <w:rsid w:val="00DD022C"/>
    <w:rsid w:val="00DD0286"/>
    <w:rsid w:val="00DD028E"/>
    <w:rsid w:val="00DD04AD"/>
    <w:rsid w:val="00DD0890"/>
    <w:rsid w:val="00DD08A3"/>
    <w:rsid w:val="00DD0A8B"/>
    <w:rsid w:val="00DD0C01"/>
    <w:rsid w:val="00DD0DA0"/>
    <w:rsid w:val="00DD116F"/>
    <w:rsid w:val="00DD1362"/>
    <w:rsid w:val="00DD1408"/>
    <w:rsid w:val="00DD1431"/>
    <w:rsid w:val="00DD17AA"/>
    <w:rsid w:val="00DD1D42"/>
    <w:rsid w:val="00DD1EA8"/>
    <w:rsid w:val="00DD20CE"/>
    <w:rsid w:val="00DD2114"/>
    <w:rsid w:val="00DD2271"/>
    <w:rsid w:val="00DD240B"/>
    <w:rsid w:val="00DD2421"/>
    <w:rsid w:val="00DD2455"/>
    <w:rsid w:val="00DD24E0"/>
    <w:rsid w:val="00DD2689"/>
    <w:rsid w:val="00DD27F6"/>
    <w:rsid w:val="00DD28B1"/>
    <w:rsid w:val="00DD296F"/>
    <w:rsid w:val="00DD2C4E"/>
    <w:rsid w:val="00DD2D1F"/>
    <w:rsid w:val="00DD2EC2"/>
    <w:rsid w:val="00DD30AA"/>
    <w:rsid w:val="00DD3352"/>
    <w:rsid w:val="00DD350C"/>
    <w:rsid w:val="00DD353D"/>
    <w:rsid w:val="00DD3777"/>
    <w:rsid w:val="00DD3923"/>
    <w:rsid w:val="00DD3CE0"/>
    <w:rsid w:val="00DD4224"/>
    <w:rsid w:val="00DD425C"/>
    <w:rsid w:val="00DD44E3"/>
    <w:rsid w:val="00DD48E1"/>
    <w:rsid w:val="00DD4A53"/>
    <w:rsid w:val="00DD4A83"/>
    <w:rsid w:val="00DD50AC"/>
    <w:rsid w:val="00DD5177"/>
    <w:rsid w:val="00DD5351"/>
    <w:rsid w:val="00DD5753"/>
    <w:rsid w:val="00DD5796"/>
    <w:rsid w:val="00DD580F"/>
    <w:rsid w:val="00DD58A8"/>
    <w:rsid w:val="00DD5D02"/>
    <w:rsid w:val="00DD5EF8"/>
    <w:rsid w:val="00DD63E3"/>
    <w:rsid w:val="00DD674C"/>
    <w:rsid w:val="00DD6805"/>
    <w:rsid w:val="00DD68A4"/>
    <w:rsid w:val="00DD6C8B"/>
    <w:rsid w:val="00DD7170"/>
    <w:rsid w:val="00DD7267"/>
    <w:rsid w:val="00DD72BC"/>
    <w:rsid w:val="00DD7DBE"/>
    <w:rsid w:val="00DE01DB"/>
    <w:rsid w:val="00DE0475"/>
    <w:rsid w:val="00DE0582"/>
    <w:rsid w:val="00DE09BE"/>
    <w:rsid w:val="00DE0A31"/>
    <w:rsid w:val="00DE0A6A"/>
    <w:rsid w:val="00DE0AAF"/>
    <w:rsid w:val="00DE0D27"/>
    <w:rsid w:val="00DE0E1F"/>
    <w:rsid w:val="00DE1200"/>
    <w:rsid w:val="00DE160D"/>
    <w:rsid w:val="00DE1682"/>
    <w:rsid w:val="00DE1964"/>
    <w:rsid w:val="00DE19BB"/>
    <w:rsid w:val="00DE1BAC"/>
    <w:rsid w:val="00DE1C98"/>
    <w:rsid w:val="00DE1F62"/>
    <w:rsid w:val="00DE20BB"/>
    <w:rsid w:val="00DE23C1"/>
    <w:rsid w:val="00DE251F"/>
    <w:rsid w:val="00DE2C18"/>
    <w:rsid w:val="00DE2C5E"/>
    <w:rsid w:val="00DE32C8"/>
    <w:rsid w:val="00DE3632"/>
    <w:rsid w:val="00DE3665"/>
    <w:rsid w:val="00DE3680"/>
    <w:rsid w:val="00DE3AE7"/>
    <w:rsid w:val="00DE3E53"/>
    <w:rsid w:val="00DE4548"/>
    <w:rsid w:val="00DE45B0"/>
    <w:rsid w:val="00DE47BB"/>
    <w:rsid w:val="00DE47F2"/>
    <w:rsid w:val="00DE485C"/>
    <w:rsid w:val="00DE48B9"/>
    <w:rsid w:val="00DE48E5"/>
    <w:rsid w:val="00DE4C86"/>
    <w:rsid w:val="00DE5128"/>
    <w:rsid w:val="00DE527A"/>
    <w:rsid w:val="00DE562E"/>
    <w:rsid w:val="00DE59F2"/>
    <w:rsid w:val="00DE6250"/>
    <w:rsid w:val="00DE653E"/>
    <w:rsid w:val="00DE6700"/>
    <w:rsid w:val="00DE6863"/>
    <w:rsid w:val="00DE68C4"/>
    <w:rsid w:val="00DE6A07"/>
    <w:rsid w:val="00DE6E6E"/>
    <w:rsid w:val="00DE6F34"/>
    <w:rsid w:val="00DE701D"/>
    <w:rsid w:val="00DE71C4"/>
    <w:rsid w:val="00DE73ED"/>
    <w:rsid w:val="00DE755D"/>
    <w:rsid w:val="00DE7566"/>
    <w:rsid w:val="00DE75EC"/>
    <w:rsid w:val="00DE7616"/>
    <w:rsid w:val="00DE76E3"/>
    <w:rsid w:val="00DE7DAB"/>
    <w:rsid w:val="00DF0078"/>
    <w:rsid w:val="00DF023B"/>
    <w:rsid w:val="00DF0513"/>
    <w:rsid w:val="00DF06B8"/>
    <w:rsid w:val="00DF07EE"/>
    <w:rsid w:val="00DF0908"/>
    <w:rsid w:val="00DF17C2"/>
    <w:rsid w:val="00DF1A83"/>
    <w:rsid w:val="00DF1D2B"/>
    <w:rsid w:val="00DF215E"/>
    <w:rsid w:val="00DF258B"/>
    <w:rsid w:val="00DF2886"/>
    <w:rsid w:val="00DF29E6"/>
    <w:rsid w:val="00DF2B91"/>
    <w:rsid w:val="00DF2FE6"/>
    <w:rsid w:val="00DF3193"/>
    <w:rsid w:val="00DF35ED"/>
    <w:rsid w:val="00DF3830"/>
    <w:rsid w:val="00DF39FE"/>
    <w:rsid w:val="00DF3A9E"/>
    <w:rsid w:val="00DF3AEC"/>
    <w:rsid w:val="00DF3B38"/>
    <w:rsid w:val="00DF3B68"/>
    <w:rsid w:val="00DF3BAD"/>
    <w:rsid w:val="00DF3C6C"/>
    <w:rsid w:val="00DF3CE1"/>
    <w:rsid w:val="00DF4DB6"/>
    <w:rsid w:val="00DF4DFF"/>
    <w:rsid w:val="00DF5708"/>
    <w:rsid w:val="00DF5839"/>
    <w:rsid w:val="00DF5900"/>
    <w:rsid w:val="00DF5DE0"/>
    <w:rsid w:val="00DF5ED0"/>
    <w:rsid w:val="00DF6034"/>
    <w:rsid w:val="00DF607A"/>
    <w:rsid w:val="00DF60DA"/>
    <w:rsid w:val="00DF6198"/>
    <w:rsid w:val="00DF6424"/>
    <w:rsid w:val="00DF66E5"/>
    <w:rsid w:val="00DF670A"/>
    <w:rsid w:val="00DF68EF"/>
    <w:rsid w:val="00DF6C8D"/>
    <w:rsid w:val="00DF6ED6"/>
    <w:rsid w:val="00DF7092"/>
    <w:rsid w:val="00DF718D"/>
    <w:rsid w:val="00DF71E0"/>
    <w:rsid w:val="00DF7899"/>
    <w:rsid w:val="00DF7973"/>
    <w:rsid w:val="00DF79CB"/>
    <w:rsid w:val="00DF7B1C"/>
    <w:rsid w:val="00DF7B5C"/>
    <w:rsid w:val="00E000D0"/>
    <w:rsid w:val="00E003FA"/>
    <w:rsid w:val="00E004A2"/>
    <w:rsid w:val="00E00892"/>
    <w:rsid w:val="00E0095B"/>
    <w:rsid w:val="00E0099D"/>
    <w:rsid w:val="00E009B3"/>
    <w:rsid w:val="00E00AA4"/>
    <w:rsid w:val="00E00CB7"/>
    <w:rsid w:val="00E00D19"/>
    <w:rsid w:val="00E00D47"/>
    <w:rsid w:val="00E00D5D"/>
    <w:rsid w:val="00E00EBA"/>
    <w:rsid w:val="00E01017"/>
    <w:rsid w:val="00E0110F"/>
    <w:rsid w:val="00E014BC"/>
    <w:rsid w:val="00E016A7"/>
    <w:rsid w:val="00E01729"/>
    <w:rsid w:val="00E018DE"/>
    <w:rsid w:val="00E0191A"/>
    <w:rsid w:val="00E01E44"/>
    <w:rsid w:val="00E02190"/>
    <w:rsid w:val="00E021C5"/>
    <w:rsid w:val="00E0227F"/>
    <w:rsid w:val="00E02330"/>
    <w:rsid w:val="00E02332"/>
    <w:rsid w:val="00E024FF"/>
    <w:rsid w:val="00E02655"/>
    <w:rsid w:val="00E02DCB"/>
    <w:rsid w:val="00E02ED7"/>
    <w:rsid w:val="00E030BE"/>
    <w:rsid w:val="00E03141"/>
    <w:rsid w:val="00E0315C"/>
    <w:rsid w:val="00E0328C"/>
    <w:rsid w:val="00E035B1"/>
    <w:rsid w:val="00E0384C"/>
    <w:rsid w:val="00E03C4E"/>
    <w:rsid w:val="00E03C85"/>
    <w:rsid w:val="00E04190"/>
    <w:rsid w:val="00E0451B"/>
    <w:rsid w:val="00E0466F"/>
    <w:rsid w:val="00E04754"/>
    <w:rsid w:val="00E04AB6"/>
    <w:rsid w:val="00E04F14"/>
    <w:rsid w:val="00E04F3D"/>
    <w:rsid w:val="00E04FD3"/>
    <w:rsid w:val="00E05063"/>
    <w:rsid w:val="00E05360"/>
    <w:rsid w:val="00E05593"/>
    <w:rsid w:val="00E055C4"/>
    <w:rsid w:val="00E056BC"/>
    <w:rsid w:val="00E05C2C"/>
    <w:rsid w:val="00E05C8D"/>
    <w:rsid w:val="00E06462"/>
    <w:rsid w:val="00E06524"/>
    <w:rsid w:val="00E065D9"/>
    <w:rsid w:val="00E06777"/>
    <w:rsid w:val="00E068CF"/>
    <w:rsid w:val="00E0694E"/>
    <w:rsid w:val="00E06A9E"/>
    <w:rsid w:val="00E06ABF"/>
    <w:rsid w:val="00E06CCD"/>
    <w:rsid w:val="00E06CDA"/>
    <w:rsid w:val="00E06F50"/>
    <w:rsid w:val="00E073B1"/>
    <w:rsid w:val="00E0749F"/>
    <w:rsid w:val="00E07828"/>
    <w:rsid w:val="00E0787B"/>
    <w:rsid w:val="00E07C72"/>
    <w:rsid w:val="00E07CF1"/>
    <w:rsid w:val="00E07E28"/>
    <w:rsid w:val="00E07FF5"/>
    <w:rsid w:val="00E10257"/>
    <w:rsid w:val="00E105F8"/>
    <w:rsid w:val="00E10A90"/>
    <w:rsid w:val="00E10BF6"/>
    <w:rsid w:val="00E11218"/>
    <w:rsid w:val="00E1133A"/>
    <w:rsid w:val="00E113E5"/>
    <w:rsid w:val="00E114EA"/>
    <w:rsid w:val="00E114F4"/>
    <w:rsid w:val="00E11916"/>
    <w:rsid w:val="00E1192B"/>
    <w:rsid w:val="00E11AC5"/>
    <w:rsid w:val="00E11F0D"/>
    <w:rsid w:val="00E1204A"/>
    <w:rsid w:val="00E12411"/>
    <w:rsid w:val="00E1263C"/>
    <w:rsid w:val="00E128B0"/>
    <w:rsid w:val="00E128BB"/>
    <w:rsid w:val="00E12D70"/>
    <w:rsid w:val="00E12E0D"/>
    <w:rsid w:val="00E12F34"/>
    <w:rsid w:val="00E1301B"/>
    <w:rsid w:val="00E13640"/>
    <w:rsid w:val="00E13781"/>
    <w:rsid w:val="00E138D9"/>
    <w:rsid w:val="00E13954"/>
    <w:rsid w:val="00E13BD4"/>
    <w:rsid w:val="00E13F85"/>
    <w:rsid w:val="00E140C1"/>
    <w:rsid w:val="00E143C3"/>
    <w:rsid w:val="00E14450"/>
    <w:rsid w:val="00E1463F"/>
    <w:rsid w:val="00E14803"/>
    <w:rsid w:val="00E14C94"/>
    <w:rsid w:val="00E14EF5"/>
    <w:rsid w:val="00E15185"/>
    <w:rsid w:val="00E155B1"/>
    <w:rsid w:val="00E1584C"/>
    <w:rsid w:val="00E15A10"/>
    <w:rsid w:val="00E1638F"/>
    <w:rsid w:val="00E1639F"/>
    <w:rsid w:val="00E16642"/>
    <w:rsid w:val="00E16AD7"/>
    <w:rsid w:val="00E16B24"/>
    <w:rsid w:val="00E16C7C"/>
    <w:rsid w:val="00E16F4D"/>
    <w:rsid w:val="00E171A6"/>
    <w:rsid w:val="00E175CD"/>
    <w:rsid w:val="00E176EB"/>
    <w:rsid w:val="00E17D39"/>
    <w:rsid w:val="00E20324"/>
    <w:rsid w:val="00E20376"/>
    <w:rsid w:val="00E205D0"/>
    <w:rsid w:val="00E20696"/>
    <w:rsid w:val="00E20964"/>
    <w:rsid w:val="00E20AE4"/>
    <w:rsid w:val="00E20C70"/>
    <w:rsid w:val="00E20E66"/>
    <w:rsid w:val="00E2110C"/>
    <w:rsid w:val="00E21488"/>
    <w:rsid w:val="00E214BD"/>
    <w:rsid w:val="00E215CB"/>
    <w:rsid w:val="00E21604"/>
    <w:rsid w:val="00E2186E"/>
    <w:rsid w:val="00E21D6B"/>
    <w:rsid w:val="00E21D82"/>
    <w:rsid w:val="00E22248"/>
    <w:rsid w:val="00E223BF"/>
    <w:rsid w:val="00E223F5"/>
    <w:rsid w:val="00E2242C"/>
    <w:rsid w:val="00E224EE"/>
    <w:rsid w:val="00E22589"/>
    <w:rsid w:val="00E22603"/>
    <w:rsid w:val="00E2264A"/>
    <w:rsid w:val="00E22746"/>
    <w:rsid w:val="00E22887"/>
    <w:rsid w:val="00E22FDA"/>
    <w:rsid w:val="00E23017"/>
    <w:rsid w:val="00E230A9"/>
    <w:rsid w:val="00E2335E"/>
    <w:rsid w:val="00E2347B"/>
    <w:rsid w:val="00E2356F"/>
    <w:rsid w:val="00E23598"/>
    <w:rsid w:val="00E23A0D"/>
    <w:rsid w:val="00E23D5B"/>
    <w:rsid w:val="00E2431D"/>
    <w:rsid w:val="00E2473A"/>
    <w:rsid w:val="00E24B13"/>
    <w:rsid w:val="00E24DC7"/>
    <w:rsid w:val="00E2515D"/>
    <w:rsid w:val="00E2541B"/>
    <w:rsid w:val="00E2561B"/>
    <w:rsid w:val="00E25798"/>
    <w:rsid w:val="00E257FB"/>
    <w:rsid w:val="00E2589D"/>
    <w:rsid w:val="00E25AA3"/>
    <w:rsid w:val="00E25C55"/>
    <w:rsid w:val="00E25C5A"/>
    <w:rsid w:val="00E25F0D"/>
    <w:rsid w:val="00E25F3C"/>
    <w:rsid w:val="00E26043"/>
    <w:rsid w:val="00E26284"/>
    <w:rsid w:val="00E262A2"/>
    <w:rsid w:val="00E267FD"/>
    <w:rsid w:val="00E269EC"/>
    <w:rsid w:val="00E26C15"/>
    <w:rsid w:val="00E26D76"/>
    <w:rsid w:val="00E27031"/>
    <w:rsid w:val="00E270C5"/>
    <w:rsid w:val="00E27602"/>
    <w:rsid w:val="00E276EE"/>
    <w:rsid w:val="00E27741"/>
    <w:rsid w:val="00E27779"/>
    <w:rsid w:val="00E2793C"/>
    <w:rsid w:val="00E30071"/>
    <w:rsid w:val="00E3024E"/>
    <w:rsid w:val="00E302BE"/>
    <w:rsid w:val="00E303C8"/>
    <w:rsid w:val="00E306A4"/>
    <w:rsid w:val="00E307AA"/>
    <w:rsid w:val="00E307C7"/>
    <w:rsid w:val="00E307CE"/>
    <w:rsid w:val="00E30B56"/>
    <w:rsid w:val="00E311C6"/>
    <w:rsid w:val="00E312AA"/>
    <w:rsid w:val="00E313DF"/>
    <w:rsid w:val="00E31447"/>
    <w:rsid w:val="00E314CF"/>
    <w:rsid w:val="00E31795"/>
    <w:rsid w:val="00E31B23"/>
    <w:rsid w:val="00E320A4"/>
    <w:rsid w:val="00E320C9"/>
    <w:rsid w:val="00E32375"/>
    <w:rsid w:val="00E323C3"/>
    <w:rsid w:val="00E3270E"/>
    <w:rsid w:val="00E32934"/>
    <w:rsid w:val="00E32C13"/>
    <w:rsid w:val="00E32C50"/>
    <w:rsid w:val="00E32D4E"/>
    <w:rsid w:val="00E32DEF"/>
    <w:rsid w:val="00E32F3D"/>
    <w:rsid w:val="00E3305D"/>
    <w:rsid w:val="00E33144"/>
    <w:rsid w:val="00E331DB"/>
    <w:rsid w:val="00E336B9"/>
    <w:rsid w:val="00E33A4E"/>
    <w:rsid w:val="00E33C1F"/>
    <w:rsid w:val="00E33DA1"/>
    <w:rsid w:val="00E343BB"/>
    <w:rsid w:val="00E3440D"/>
    <w:rsid w:val="00E34AA3"/>
    <w:rsid w:val="00E34B56"/>
    <w:rsid w:val="00E34BAF"/>
    <w:rsid w:val="00E34D5A"/>
    <w:rsid w:val="00E350D9"/>
    <w:rsid w:val="00E35127"/>
    <w:rsid w:val="00E35894"/>
    <w:rsid w:val="00E358E7"/>
    <w:rsid w:val="00E35A0A"/>
    <w:rsid w:val="00E35DE7"/>
    <w:rsid w:val="00E35EBF"/>
    <w:rsid w:val="00E35EE3"/>
    <w:rsid w:val="00E35F4B"/>
    <w:rsid w:val="00E360CF"/>
    <w:rsid w:val="00E36257"/>
    <w:rsid w:val="00E36537"/>
    <w:rsid w:val="00E368E1"/>
    <w:rsid w:val="00E36975"/>
    <w:rsid w:val="00E36B2D"/>
    <w:rsid w:val="00E36DBB"/>
    <w:rsid w:val="00E37309"/>
    <w:rsid w:val="00E37683"/>
    <w:rsid w:val="00E376A4"/>
    <w:rsid w:val="00E3777B"/>
    <w:rsid w:val="00E3778E"/>
    <w:rsid w:val="00E37B29"/>
    <w:rsid w:val="00E4018C"/>
    <w:rsid w:val="00E405BC"/>
    <w:rsid w:val="00E408DA"/>
    <w:rsid w:val="00E40B2C"/>
    <w:rsid w:val="00E40D48"/>
    <w:rsid w:val="00E41486"/>
    <w:rsid w:val="00E4159A"/>
    <w:rsid w:val="00E416AC"/>
    <w:rsid w:val="00E41C37"/>
    <w:rsid w:val="00E41E9D"/>
    <w:rsid w:val="00E41EAD"/>
    <w:rsid w:val="00E420E8"/>
    <w:rsid w:val="00E427A7"/>
    <w:rsid w:val="00E428BE"/>
    <w:rsid w:val="00E4349D"/>
    <w:rsid w:val="00E4373F"/>
    <w:rsid w:val="00E43AA1"/>
    <w:rsid w:val="00E43D10"/>
    <w:rsid w:val="00E43F9B"/>
    <w:rsid w:val="00E43FAD"/>
    <w:rsid w:val="00E4403B"/>
    <w:rsid w:val="00E44099"/>
    <w:rsid w:val="00E44283"/>
    <w:rsid w:val="00E442A6"/>
    <w:rsid w:val="00E44357"/>
    <w:rsid w:val="00E44837"/>
    <w:rsid w:val="00E44AA0"/>
    <w:rsid w:val="00E44E60"/>
    <w:rsid w:val="00E44FA0"/>
    <w:rsid w:val="00E455A9"/>
    <w:rsid w:val="00E456B4"/>
    <w:rsid w:val="00E45D52"/>
    <w:rsid w:val="00E45F65"/>
    <w:rsid w:val="00E46346"/>
    <w:rsid w:val="00E46604"/>
    <w:rsid w:val="00E46748"/>
    <w:rsid w:val="00E4674D"/>
    <w:rsid w:val="00E46AD2"/>
    <w:rsid w:val="00E46F3E"/>
    <w:rsid w:val="00E47221"/>
    <w:rsid w:val="00E47222"/>
    <w:rsid w:val="00E472AB"/>
    <w:rsid w:val="00E473BD"/>
    <w:rsid w:val="00E4744F"/>
    <w:rsid w:val="00E4764B"/>
    <w:rsid w:val="00E47888"/>
    <w:rsid w:val="00E47F6D"/>
    <w:rsid w:val="00E5005F"/>
    <w:rsid w:val="00E502BE"/>
    <w:rsid w:val="00E50403"/>
    <w:rsid w:val="00E5062C"/>
    <w:rsid w:val="00E507B2"/>
    <w:rsid w:val="00E50AA6"/>
    <w:rsid w:val="00E50C4C"/>
    <w:rsid w:val="00E50FD1"/>
    <w:rsid w:val="00E510A6"/>
    <w:rsid w:val="00E513F3"/>
    <w:rsid w:val="00E51424"/>
    <w:rsid w:val="00E5142E"/>
    <w:rsid w:val="00E5147A"/>
    <w:rsid w:val="00E51622"/>
    <w:rsid w:val="00E5167D"/>
    <w:rsid w:val="00E517BF"/>
    <w:rsid w:val="00E519FC"/>
    <w:rsid w:val="00E520AF"/>
    <w:rsid w:val="00E52133"/>
    <w:rsid w:val="00E52145"/>
    <w:rsid w:val="00E521A0"/>
    <w:rsid w:val="00E52297"/>
    <w:rsid w:val="00E52A7B"/>
    <w:rsid w:val="00E52EB4"/>
    <w:rsid w:val="00E530DD"/>
    <w:rsid w:val="00E537ED"/>
    <w:rsid w:val="00E5391A"/>
    <w:rsid w:val="00E539F9"/>
    <w:rsid w:val="00E53B0B"/>
    <w:rsid w:val="00E53B7C"/>
    <w:rsid w:val="00E53D59"/>
    <w:rsid w:val="00E54152"/>
    <w:rsid w:val="00E54247"/>
    <w:rsid w:val="00E544DC"/>
    <w:rsid w:val="00E54640"/>
    <w:rsid w:val="00E54932"/>
    <w:rsid w:val="00E54A53"/>
    <w:rsid w:val="00E54B9F"/>
    <w:rsid w:val="00E54BD0"/>
    <w:rsid w:val="00E54EBE"/>
    <w:rsid w:val="00E54EF1"/>
    <w:rsid w:val="00E55026"/>
    <w:rsid w:val="00E552B2"/>
    <w:rsid w:val="00E5569D"/>
    <w:rsid w:val="00E556C0"/>
    <w:rsid w:val="00E55B31"/>
    <w:rsid w:val="00E55C06"/>
    <w:rsid w:val="00E55F24"/>
    <w:rsid w:val="00E56254"/>
    <w:rsid w:val="00E5658A"/>
    <w:rsid w:val="00E56694"/>
    <w:rsid w:val="00E56796"/>
    <w:rsid w:val="00E567C4"/>
    <w:rsid w:val="00E56AE9"/>
    <w:rsid w:val="00E56C1A"/>
    <w:rsid w:val="00E56D59"/>
    <w:rsid w:val="00E56D9A"/>
    <w:rsid w:val="00E56DD3"/>
    <w:rsid w:val="00E56E3E"/>
    <w:rsid w:val="00E56E66"/>
    <w:rsid w:val="00E56ED8"/>
    <w:rsid w:val="00E56EF9"/>
    <w:rsid w:val="00E570D5"/>
    <w:rsid w:val="00E575C9"/>
    <w:rsid w:val="00E5783D"/>
    <w:rsid w:val="00E57944"/>
    <w:rsid w:val="00E57A66"/>
    <w:rsid w:val="00E57C1F"/>
    <w:rsid w:val="00E57C2C"/>
    <w:rsid w:val="00E57D93"/>
    <w:rsid w:val="00E57DF6"/>
    <w:rsid w:val="00E57F1E"/>
    <w:rsid w:val="00E60050"/>
    <w:rsid w:val="00E604A3"/>
    <w:rsid w:val="00E605F8"/>
    <w:rsid w:val="00E60A33"/>
    <w:rsid w:val="00E60E1D"/>
    <w:rsid w:val="00E615FB"/>
    <w:rsid w:val="00E6166D"/>
    <w:rsid w:val="00E6178E"/>
    <w:rsid w:val="00E618DC"/>
    <w:rsid w:val="00E61915"/>
    <w:rsid w:val="00E61A06"/>
    <w:rsid w:val="00E61A24"/>
    <w:rsid w:val="00E61A4B"/>
    <w:rsid w:val="00E61AF7"/>
    <w:rsid w:val="00E622D0"/>
    <w:rsid w:val="00E62464"/>
    <w:rsid w:val="00E624A4"/>
    <w:rsid w:val="00E62C28"/>
    <w:rsid w:val="00E62D56"/>
    <w:rsid w:val="00E62E9B"/>
    <w:rsid w:val="00E62EE8"/>
    <w:rsid w:val="00E62F89"/>
    <w:rsid w:val="00E6346E"/>
    <w:rsid w:val="00E63901"/>
    <w:rsid w:val="00E63D8F"/>
    <w:rsid w:val="00E63F16"/>
    <w:rsid w:val="00E63F91"/>
    <w:rsid w:val="00E64014"/>
    <w:rsid w:val="00E6418D"/>
    <w:rsid w:val="00E64241"/>
    <w:rsid w:val="00E64310"/>
    <w:rsid w:val="00E6435C"/>
    <w:rsid w:val="00E6446B"/>
    <w:rsid w:val="00E64501"/>
    <w:rsid w:val="00E64752"/>
    <w:rsid w:val="00E64A51"/>
    <w:rsid w:val="00E64AA5"/>
    <w:rsid w:val="00E64AC3"/>
    <w:rsid w:val="00E64B05"/>
    <w:rsid w:val="00E64CC9"/>
    <w:rsid w:val="00E64DF1"/>
    <w:rsid w:val="00E64E4F"/>
    <w:rsid w:val="00E6547C"/>
    <w:rsid w:val="00E65750"/>
    <w:rsid w:val="00E65B8C"/>
    <w:rsid w:val="00E65BE9"/>
    <w:rsid w:val="00E65F51"/>
    <w:rsid w:val="00E6600E"/>
    <w:rsid w:val="00E660BD"/>
    <w:rsid w:val="00E661A3"/>
    <w:rsid w:val="00E666FD"/>
    <w:rsid w:val="00E66726"/>
    <w:rsid w:val="00E66900"/>
    <w:rsid w:val="00E66970"/>
    <w:rsid w:val="00E66ACF"/>
    <w:rsid w:val="00E66AFC"/>
    <w:rsid w:val="00E66B77"/>
    <w:rsid w:val="00E66E51"/>
    <w:rsid w:val="00E67172"/>
    <w:rsid w:val="00E671DF"/>
    <w:rsid w:val="00E67319"/>
    <w:rsid w:val="00E6747C"/>
    <w:rsid w:val="00E674EA"/>
    <w:rsid w:val="00E67535"/>
    <w:rsid w:val="00E676B7"/>
    <w:rsid w:val="00E67939"/>
    <w:rsid w:val="00E67C52"/>
    <w:rsid w:val="00E67EB7"/>
    <w:rsid w:val="00E70367"/>
    <w:rsid w:val="00E70488"/>
    <w:rsid w:val="00E70589"/>
    <w:rsid w:val="00E705E3"/>
    <w:rsid w:val="00E706D6"/>
    <w:rsid w:val="00E70845"/>
    <w:rsid w:val="00E70DF7"/>
    <w:rsid w:val="00E70E03"/>
    <w:rsid w:val="00E70E22"/>
    <w:rsid w:val="00E71195"/>
    <w:rsid w:val="00E711FF"/>
    <w:rsid w:val="00E71226"/>
    <w:rsid w:val="00E7130B"/>
    <w:rsid w:val="00E7131D"/>
    <w:rsid w:val="00E7147C"/>
    <w:rsid w:val="00E71724"/>
    <w:rsid w:val="00E7176E"/>
    <w:rsid w:val="00E718E2"/>
    <w:rsid w:val="00E718ED"/>
    <w:rsid w:val="00E71A87"/>
    <w:rsid w:val="00E71CE5"/>
    <w:rsid w:val="00E72055"/>
    <w:rsid w:val="00E72155"/>
    <w:rsid w:val="00E7283A"/>
    <w:rsid w:val="00E729DF"/>
    <w:rsid w:val="00E72AD0"/>
    <w:rsid w:val="00E730CE"/>
    <w:rsid w:val="00E73368"/>
    <w:rsid w:val="00E734F0"/>
    <w:rsid w:val="00E7368B"/>
    <w:rsid w:val="00E73768"/>
    <w:rsid w:val="00E737D0"/>
    <w:rsid w:val="00E73BCE"/>
    <w:rsid w:val="00E73E10"/>
    <w:rsid w:val="00E73E42"/>
    <w:rsid w:val="00E73F7F"/>
    <w:rsid w:val="00E73F8C"/>
    <w:rsid w:val="00E742B8"/>
    <w:rsid w:val="00E74352"/>
    <w:rsid w:val="00E74528"/>
    <w:rsid w:val="00E74556"/>
    <w:rsid w:val="00E74675"/>
    <w:rsid w:val="00E74788"/>
    <w:rsid w:val="00E74A77"/>
    <w:rsid w:val="00E74ABB"/>
    <w:rsid w:val="00E75125"/>
    <w:rsid w:val="00E75234"/>
    <w:rsid w:val="00E75467"/>
    <w:rsid w:val="00E7574B"/>
    <w:rsid w:val="00E75BBB"/>
    <w:rsid w:val="00E75D93"/>
    <w:rsid w:val="00E761DA"/>
    <w:rsid w:val="00E76206"/>
    <w:rsid w:val="00E7626B"/>
    <w:rsid w:val="00E7664D"/>
    <w:rsid w:val="00E769F0"/>
    <w:rsid w:val="00E76AA3"/>
    <w:rsid w:val="00E76C2F"/>
    <w:rsid w:val="00E76D4D"/>
    <w:rsid w:val="00E76DFC"/>
    <w:rsid w:val="00E76E56"/>
    <w:rsid w:val="00E76FA2"/>
    <w:rsid w:val="00E7745E"/>
    <w:rsid w:val="00E774F7"/>
    <w:rsid w:val="00E777FB"/>
    <w:rsid w:val="00E779C7"/>
    <w:rsid w:val="00E800C0"/>
    <w:rsid w:val="00E800F1"/>
    <w:rsid w:val="00E80145"/>
    <w:rsid w:val="00E8017E"/>
    <w:rsid w:val="00E80181"/>
    <w:rsid w:val="00E80641"/>
    <w:rsid w:val="00E80A78"/>
    <w:rsid w:val="00E80A83"/>
    <w:rsid w:val="00E80B8F"/>
    <w:rsid w:val="00E80BC1"/>
    <w:rsid w:val="00E80BE1"/>
    <w:rsid w:val="00E80CCA"/>
    <w:rsid w:val="00E811E2"/>
    <w:rsid w:val="00E81448"/>
    <w:rsid w:val="00E8158B"/>
    <w:rsid w:val="00E81830"/>
    <w:rsid w:val="00E81846"/>
    <w:rsid w:val="00E8188E"/>
    <w:rsid w:val="00E8196A"/>
    <w:rsid w:val="00E81CC2"/>
    <w:rsid w:val="00E81CFF"/>
    <w:rsid w:val="00E81E62"/>
    <w:rsid w:val="00E81F72"/>
    <w:rsid w:val="00E81FCA"/>
    <w:rsid w:val="00E82156"/>
    <w:rsid w:val="00E82447"/>
    <w:rsid w:val="00E82544"/>
    <w:rsid w:val="00E82582"/>
    <w:rsid w:val="00E82712"/>
    <w:rsid w:val="00E8299F"/>
    <w:rsid w:val="00E82AB9"/>
    <w:rsid w:val="00E82ACE"/>
    <w:rsid w:val="00E82AE7"/>
    <w:rsid w:val="00E82AFB"/>
    <w:rsid w:val="00E82CEC"/>
    <w:rsid w:val="00E82DA5"/>
    <w:rsid w:val="00E82FBC"/>
    <w:rsid w:val="00E8319B"/>
    <w:rsid w:val="00E838AF"/>
    <w:rsid w:val="00E83BBF"/>
    <w:rsid w:val="00E83BE7"/>
    <w:rsid w:val="00E83C28"/>
    <w:rsid w:val="00E83CB0"/>
    <w:rsid w:val="00E83F2D"/>
    <w:rsid w:val="00E83FD8"/>
    <w:rsid w:val="00E8405C"/>
    <w:rsid w:val="00E84372"/>
    <w:rsid w:val="00E84561"/>
    <w:rsid w:val="00E84815"/>
    <w:rsid w:val="00E84BF1"/>
    <w:rsid w:val="00E84D71"/>
    <w:rsid w:val="00E84DDA"/>
    <w:rsid w:val="00E84E5F"/>
    <w:rsid w:val="00E85112"/>
    <w:rsid w:val="00E85423"/>
    <w:rsid w:val="00E857AA"/>
    <w:rsid w:val="00E857F5"/>
    <w:rsid w:val="00E8595F"/>
    <w:rsid w:val="00E85971"/>
    <w:rsid w:val="00E85AF6"/>
    <w:rsid w:val="00E85BEC"/>
    <w:rsid w:val="00E85D00"/>
    <w:rsid w:val="00E85EB8"/>
    <w:rsid w:val="00E86132"/>
    <w:rsid w:val="00E86391"/>
    <w:rsid w:val="00E863BB"/>
    <w:rsid w:val="00E86450"/>
    <w:rsid w:val="00E86473"/>
    <w:rsid w:val="00E86505"/>
    <w:rsid w:val="00E865BC"/>
    <w:rsid w:val="00E86656"/>
    <w:rsid w:val="00E866E0"/>
    <w:rsid w:val="00E8691B"/>
    <w:rsid w:val="00E86C0C"/>
    <w:rsid w:val="00E86CB1"/>
    <w:rsid w:val="00E86DC2"/>
    <w:rsid w:val="00E86DF1"/>
    <w:rsid w:val="00E86DFD"/>
    <w:rsid w:val="00E86E45"/>
    <w:rsid w:val="00E86F80"/>
    <w:rsid w:val="00E87153"/>
    <w:rsid w:val="00E87E26"/>
    <w:rsid w:val="00E87E97"/>
    <w:rsid w:val="00E87F4F"/>
    <w:rsid w:val="00E87F6C"/>
    <w:rsid w:val="00E9006D"/>
    <w:rsid w:val="00E9049C"/>
    <w:rsid w:val="00E90836"/>
    <w:rsid w:val="00E90EF6"/>
    <w:rsid w:val="00E90F96"/>
    <w:rsid w:val="00E9106E"/>
    <w:rsid w:val="00E9112F"/>
    <w:rsid w:val="00E91169"/>
    <w:rsid w:val="00E912BD"/>
    <w:rsid w:val="00E91492"/>
    <w:rsid w:val="00E914E7"/>
    <w:rsid w:val="00E91630"/>
    <w:rsid w:val="00E9185D"/>
    <w:rsid w:val="00E91A89"/>
    <w:rsid w:val="00E91FA0"/>
    <w:rsid w:val="00E922F5"/>
    <w:rsid w:val="00E92457"/>
    <w:rsid w:val="00E92A78"/>
    <w:rsid w:val="00E92B67"/>
    <w:rsid w:val="00E92B88"/>
    <w:rsid w:val="00E92CF3"/>
    <w:rsid w:val="00E931C3"/>
    <w:rsid w:val="00E93597"/>
    <w:rsid w:val="00E93624"/>
    <w:rsid w:val="00E93811"/>
    <w:rsid w:val="00E9413E"/>
    <w:rsid w:val="00E94162"/>
    <w:rsid w:val="00E943A3"/>
    <w:rsid w:val="00E943A8"/>
    <w:rsid w:val="00E9469A"/>
    <w:rsid w:val="00E94737"/>
    <w:rsid w:val="00E94788"/>
    <w:rsid w:val="00E9485C"/>
    <w:rsid w:val="00E957AB"/>
    <w:rsid w:val="00E958E8"/>
    <w:rsid w:val="00E95D32"/>
    <w:rsid w:val="00E95D3B"/>
    <w:rsid w:val="00E95EE4"/>
    <w:rsid w:val="00E95F63"/>
    <w:rsid w:val="00E961FA"/>
    <w:rsid w:val="00E962F4"/>
    <w:rsid w:val="00E9673D"/>
    <w:rsid w:val="00E967DF"/>
    <w:rsid w:val="00E96860"/>
    <w:rsid w:val="00E96B4F"/>
    <w:rsid w:val="00E96BE1"/>
    <w:rsid w:val="00E96D38"/>
    <w:rsid w:val="00E96D7B"/>
    <w:rsid w:val="00E9723D"/>
    <w:rsid w:val="00E973D1"/>
    <w:rsid w:val="00E97849"/>
    <w:rsid w:val="00E97A9C"/>
    <w:rsid w:val="00E97AD9"/>
    <w:rsid w:val="00E97F1C"/>
    <w:rsid w:val="00E97FCB"/>
    <w:rsid w:val="00EA0052"/>
    <w:rsid w:val="00EA0197"/>
    <w:rsid w:val="00EA0199"/>
    <w:rsid w:val="00EA01E5"/>
    <w:rsid w:val="00EA066C"/>
    <w:rsid w:val="00EA0C3D"/>
    <w:rsid w:val="00EA1251"/>
    <w:rsid w:val="00EA15DB"/>
    <w:rsid w:val="00EA160C"/>
    <w:rsid w:val="00EA16DC"/>
    <w:rsid w:val="00EA179E"/>
    <w:rsid w:val="00EA17DE"/>
    <w:rsid w:val="00EA19A6"/>
    <w:rsid w:val="00EA1B22"/>
    <w:rsid w:val="00EA1D3C"/>
    <w:rsid w:val="00EA284E"/>
    <w:rsid w:val="00EA2D1E"/>
    <w:rsid w:val="00EA2E78"/>
    <w:rsid w:val="00EA3086"/>
    <w:rsid w:val="00EA3774"/>
    <w:rsid w:val="00EA3891"/>
    <w:rsid w:val="00EA38F5"/>
    <w:rsid w:val="00EA3A5C"/>
    <w:rsid w:val="00EA3CB9"/>
    <w:rsid w:val="00EA3CEB"/>
    <w:rsid w:val="00EA3D68"/>
    <w:rsid w:val="00EA3E33"/>
    <w:rsid w:val="00EA40A9"/>
    <w:rsid w:val="00EA44FB"/>
    <w:rsid w:val="00EA4606"/>
    <w:rsid w:val="00EA4888"/>
    <w:rsid w:val="00EA4909"/>
    <w:rsid w:val="00EA4C93"/>
    <w:rsid w:val="00EA4D38"/>
    <w:rsid w:val="00EA4D8C"/>
    <w:rsid w:val="00EA4E88"/>
    <w:rsid w:val="00EA50B8"/>
    <w:rsid w:val="00EA51BD"/>
    <w:rsid w:val="00EA5215"/>
    <w:rsid w:val="00EA5281"/>
    <w:rsid w:val="00EA54E8"/>
    <w:rsid w:val="00EA550E"/>
    <w:rsid w:val="00EA5645"/>
    <w:rsid w:val="00EA5819"/>
    <w:rsid w:val="00EA5C5F"/>
    <w:rsid w:val="00EA62BF"/>
    <w:rsid w:val="00EA64E3"/>
    <w:rsid w:val="00EA668F"/>
    <w:rsid w:val="00EA66DB"/>
    <w:rsid w:val="00EA6A52"/>
    <w:rsid w:val="00EA6A53"/>
    <w:rsid w:val="00EA701E"/>
    <w:rsid w:val="00EA71B7"/>
    <w:rsid w:val="00EA7231"/>
    <w:rsid w:val="00EA7466"/>
    <w:rsid w:val="00EA77A6"/>
    <w:rsid w:val="00EA77A9"/>
    <w:rsid w:val="00EA786A"/>
    <w:rsid w:val="00EA7910"/>
    <w:rsid w:val="00EA794E"/>
    <w:rsid w:val="00EA7985"/>
    <w:rsid w:val="00EA7AF6"/>
    <w:rsid w:val="00EA7B6D"/>
    <w:rsid w:val="00EA7BA7"/>
    <w:rsid w:val="00EA7ECF"/>
    <w:rsid w:val="00EA7FBE"/>
    <w:rsid w:val="00EB006B"/>
    <w:rsid w:val="00EB0285"/>
    <w:rsid w:val="00EB02AB"/>
    <w:rsid w:val="00EB02B8"/>
    <w:rsid w:val="00EB02D4"/>
    <w:rsid w:val="00EB06D3"/>
    <w:rsid w:val="00EB06F9"/>
    <w:rsid w:val="00EB0850"/>
    <w:rsid w:val="00EB0A6B"/>
    <w:rsid w:val="00EB0E1A"/>
    <w:rsid w:val="00EB120C"/>
    <w:rsid w:val="00EB1291"/>
    <w:rsid w:val="00EB12DB"/>
    <w:rsid w:val="00EB12FA"/>
    <w:rsid w:val="00EB1877"/>
    <w:rsid w:val="00EB1E80"/>
    <w:rsid w:val="00EB1EAB"/>
    <w:rsid w:val="00EB2435"/>
    <w:rsid w:val="00EB2670"/>
    <w:rsid w:val="00EB26D4"/>
    <w:rsid w:val="00EB270A"/>
    <w:rsid w:val="00EB27FC"/>
    <w:rsid w:val="00EB2925"/>
    <w:rsid w:val="00EB296F"/>
    <w:rsid w:val="00EB2D52"/>
    <w:rsid w:val="00EB31EC"/>
    <w:rsid w:val="00EB36A1"/>
    <w:rsid w:val="00EB39DF"/>
    <w:rsid w:val="00EB3AFD"/>
    <w:rsid w:val="00EB3B80"/>
    <w:rsid w:val="00EB3D28"/>
    <w:rsid w:val="00EB4266"/>
    <w:rsid w:val="00EB472A"/>
    <w:rsid w:val="00EB4830"/>
    <w:rsid w:val="00EB484C"/>
    <w:rsid w:val="00EB5288"/>
    <w:rsid w:val="00EB5461"/>
    <w:rsid w:val="00EB5855"/>
    <w:rsid w:val="00EB5982"/>
    <w:rsid w:val="00EB5B3D"/>
    <w:rsid w:val="00EB5DCA"/>
    <w:rsid w:val="00EB5E98"/>
    <w:rsid w:val="00EB60EC"/>
    <w:rsid w:val="00EB61DB"/>
    <w:rsid w:val="00EB665C"/>
    <w:rsid w:val="00EB676F"/>
    <w:rsid w:val="00EB69A6"/>
    <w:rsid w:val="00EB69DD"/>
    <w:rsid w:val="00EB6D03"/>
    <w:rsid w:val="00EB70C2"/>
    <w:rsid w:val="00EB7321"/>
    <w:rsid w:val="00EB767C"/>
    <w:rsid w:val="00EB777B"/>
    <w:rsid w:val="00EB77EA"/>
    <w:rsid w:val="00EB78FE"/>
    <w:rsid w:val="00EB7C11"/>
    <w:rsid w:val="00EB7D49"/>
    <w:rsid w:val="00EB7DA0"/>
    <w:rsid w:val="00EB7DDD"/>
    <w:rsid w:val="00EB7F86"/>
    <w:rsid w:val="00EC0087"/>
    <w:rsid w:val="00EC00B1"/>
    <w:rsid w:val="00EC0549"/>
    <w:rsid w:val="00EC0556"/>
    <w:rsid w:val="00EC06A4"/>
    <w:rsid w:val="00EC07F0"/>
    <w:rsid w:val="00EC0A4D"/>
    <w:rsid w:val="00EC0B05"/>
    <w:rsid w:val="00EC10BE"/>
    <w:rsid w:val="00EC14DA"/>
    <w:rsid w:val="00EC1776"/>
    <w:rsid w:val="00EC192F"/>
    <w:rsid w:val="00EC1D68"/>
    <w:rsid w:val="00EC1E20"/>
    <w:rsid w:val="00EC1FC9"/>
    <w:rsid w:val="00EC2103"/>
    <w:rsid w:val="00EC27DF"/>
    <w:rsid w:val="00EC27EE"/>
    <w:rsid w:val="00EC2835"/>
    <w:rsid w:val="00EC291A"/>
    <w:rsid w:val="00EC297B"/>
    <w:rsid w:val="00EC2AC2"/>
    <w:rsid w:val="00EC2B2F"/>
    <w:rsid w:val="00EC2B6E"/>
    <w:rsid w:val="00EC3530"/>
    <w:rsid w:val="00EC3882"/>
    <w:rsid w:val="00EC39DA"/>
    <w:rsid w:val="00EC3D08"/>
    <w:rsid w:val="00EC3EA0"/>
    <w:rsid w:val="00EC3F52"/>
    <w:rsid w:val="00EC40FD"/>
    <w:rsid w:val="00EC4219"/>
    <w:rsid w:val="00EC445D"/>
    <w:rsid w:val="00EC47CB"/>
    <w:rsid w:val="00EC495C"/>
    <w:rsid w:val="00EC4ACB"/>
    <w:rsid w:val="00EC4CCF"/>
    <w:rsid w:val="00EC5164"/>
    <w:rsid w:val="00EC51DB"/>
    <w:rsid w:val="00EC573F"/>
    <w:rsid w:val="00EC5861"/>
    <w:rsid w:val="00EC5911"/>
    <w:rsid w:val="00EC5A7D"/>
    <w:rsid w:val="00EC5B05"/>
    <w:rsid w:val="00EC5B18"/>
    <w:rsid w:val="00EC5B6A"/>
    <w:rsid w:val="00EC5CE8"/>
    <w:rsid w:val="00EC5D51"/>
    <w:rsid w:val="00EC5D8E"/>
    <w:rsid w:val="00EC5DE7"/>
    <w:rsid w:val="00EC619C"/>
    <w:rsid w:val="00EC6934"/>
    <w:rsid w:val="00EC6D9F"/>
    <w:rsid w:val="00EC78F4"/>
    <w:rsid w:val="00EC7D09"/>
    <w:rsid w:val="00ED057F"/>
    <w:rsid w:val="00ED0741"/>
    <w:rsid w:val="00ED07F7"/>
    <w:rsid w:val="00ED0CA6"/>
    <w:rsid w:val="00ED1042"/>
    <w:rsid w:val="00ED111F"/>
    <w:rsid w:val="00ED1579"/>
    <w:rsid w:val="00ED170B"/>
    <w:rsid w:val="00ED1BAF"/>
    <w:rsid w:val="00ED1E18"/>
    <w:rsid w:val="00ED1E1E"/>
    <w:rsid w:val="00ED1FF7"/>
    <w:rsid w:val="00ED211E"/>
    <w:rsid w:val="00ED2132"/>
    <w:rsid w:val="00ED2229"/>
    <w:rsid w:val="00ED25C8"/>
    <w:rsid w:val="00ED2680"/>
    <w:rsid w:val="00ED2E95"/>
    <w:rsid w:val="00ED2E9D"/>
    <w:rsid w:val="00ED3027"/>
    <w:rsid w:val="00ED38F8"/>
    <w:rsid w:val="00ED3A07"/>
    <w:rsid w:val="00ED3A0F"/>
    <w:rsid w:val="00ED3A3D"/>
    <w:rsid w:val="00ED3B9A"/>
    <w:rsid w:val="00ED47EB"/>
    <w:rsid w:val="00ED51B8"/>
    <w:rsid w:val="00ED51DA"/>
    <w:rsid w:val="00ED54E1"/>
    <w:rsid w:val="00ED554E"/>
    <w:rsid w:val="00ED56AB"/>
    <w:rsid w:val="00ED5A64"/>
    <w:rsid w:val="00ED5ABB"/>
    <w:rsid w:val="00ED5C24"/>
    <w:rsid w:val="00ED5C5B"/>
    <w:rsid w:val="00ED5DF9"/>
    <w:rsid w:val="00ED5E51"/>
    <w:rsid w:val="00ED5ED4"/>
    <w:rsid w:val="00ED645C"/>
    <w:rsid w:val="00ED666F"/>
    <w:rsid w:val="00ED6748"/>
    <w:rsid w:val="00ED684A"/>
    <w:rsid w:val="00ED692A"/>
    <w:rsid w:val="00ED6A26"/>
    <w:rsid w:val="00ED6F34"/>
    <w:rsid w:val="00ED7167"/>
    <w:rsid w:val="00ED72DC"/>
    <w:rsid w:val="00ED7633"/>
    <w:rsid w:val="00ED7A7E"/>
    <w:rsid w:val="00ED7BA7"/>
    <w:rsid w:val="00EE0002"/>
    <w:rsid w:val="00EE01BA"/>
    <w:rsid w:val="00EE030C"/>
    <w:rsid w:val="00EE073D"/>
    <w:rsid w:val="00EE0899"/>
    <w:rsid w:val="00EE0AF8"/>
    <w:rsid w:val="00EE1298"/>
    <w:rsid w:val="00EE1382"/>
    <w:rsid w:val="00EE14A8"/>
    <w:rsid w:val="00EE1816"/>
    <w:rsid w:val="00EE1A26"/>
    <w:rsid w:val="00EE2104"/>
    <w:rsid w:val="00EE2322"/>
    <w:rsid w:val="00EE2409"/>
    <w:rsid w:val="00EE2492"/>
    <w:rsid w:val="00EE24D4"/>
    <w:rsid w:val="00EE25C6"/>
    <w:rsid w:val="00EE27DA"/>
    <w:rsid w:val="00EE27E1"/>
    <w:rsid w:val="00EE292E"/>
    <w:rsid w:val="00EE2A49"/>
    <w:rsid w:val="00EE2D28"/>
    <w:rsid w:val="00EE303C"/>
    <w:rsid w:val="00EE31E0"/>
    <w:rsid w:val="00EE32ED"/>
    <w:rsid w:val="00EE33D5"/>
    <w:rsid w:val="00EE3609"/>
    <w:rsid w:val="00EE38D3"/>
    <w:rsid w:val="00EE3AEA"/>
    <w:rsid w:val="00EE3B57"/>
    <w:rsid w:val="00EE3BFC"/>
    <w:rsid w:val="00EE3E29"/>
    <w:rsid w:val="00EE4431"/>
    <w:rsid w:val="00EE44A9"/>
    <w:rsid w:val="00EE4640"/>
    <w:rsid w:val="00EE4873"/>
    <w:rsid w:val="00EE4CFF"/>
    <w:rsid w:val="00EE4E13"/>
    <w:rsid w:val="00EE4F17"/>
    <w:rsid w:val="00EE4F98"/>
    <w:rsid w:val="00EE4FB4"/>
    <w:rsid w:val="00EE52B2"/>
    <w:rsid w:val="00EE572C"/>
    <w:rsid w:val="00EE5895"/>
    <w:rsid w:val="00EE5D9D"/>
    <w:rsid w:val="00EE5E25"/>
    <w:rsid w:val="00EE5E9D"/>
    <w:rsid w:val="00EE5F73"/>
    <w:rsid w:val="00EE601C"/>
    <w:rsid w:val="00EE6057"/>
    <w:rsid w:val="00EE617B"/>
    <w:rsid w:val="00EE63C0"/>
    <w:rsid w:val="00EE694D"/>
    <w:rsid w:val="00EE69A8"/>
    <w:rsid w:val="00EE69D7"/>
    <w:rsid w:val="00EE6E14"/>
    <w:rsid w:val="00EE6F0E"/>
    <w:rsid w:val="00EE6FA0"/>
    <w:rsid w:val="00EE7232"/>
    <w:rsid w:val="00EE724D"/>
    <w:rsid w:val="00EE780F"/>
    <w:rsid w:val="00EE7912"/>
    <w:rsid w:val="00EE7BD7"/>
    <w:rsid w:val="00EE7E2F"/>
    <w:rsid w:val="00EE7F3C"/>
    <w:rsid w:val="00EE7F69"/>
    <w:rsid w:val="00EF045F"/>
    <w:rsid w:val="00EF04FD"/>
    <w:rsid w:val="00EF0804"/>
    <w:rsid w:val="00EF0855"/>
    <w:rsid w:val="00EF0859"/>
    <w:rsid w:val="00EF0878"/>
    <w:rsid w:val="00EF0B12"/>
    <w:rsid w:val="00EF0B52"/>
    <w:rsid w:val="00EF0CC7"/>
    <w:rsid w:val="00EF0D17"/>
    <w:rsid w:val="00EF1163"/>
    <w:rsid w:val="00EF130C"/>
    <w:rsid w:val="00EF1473"/>
    <w:rsid w:val="00EF1512"/>
    <w:rsid w:val="00EF164A"/>
    <w:rsid w:val="00EF1794"/>
    <w:rsid w:val="00EF187D"/>
    <w:rsid w:val="00EF1AEC"/>
    <w:rsid w:val="00EF212D"/>
    <w:rsid w:val="00EF213F"/>
    <w:rsid w:val="00EF247B"/>
    <w:rsid w:val="00EF24D2"/>
    <w:rsid w:val="00EF2538"/>
    <w:rsid w:val="00EF2730"/>
    <w:rsid w:val="00EF2C71"/>
    <w:rsid w:val="00EF2F9C"/>
    <w:rsid w:val="00EF30ED"/>
    <w:rsid w:val="00EF3235"/>
    <w:rsid w:val="00EF3772"/>
    <w:rsid w:val="00EF3921"/>
    <w:rsid w:val="00EF3C6F"/>
    <w:rsid w:val="00EF3E6C"/>
    <w:rsid w:val="00EF3ECB"/>
    <w:rsid w:val="00EF3F45"/>
    <w:rsid w:val="00EF438F"/>
    <w:rsid w:val="00EF44FB"/>
    <w:rsid w:val="00EF4773"/>
    <w:rsid w:val="00EF47FD"/>
    <w:rsid w:val="00EF4C03"/>
    <w:rsid w:val="00EF4C7B"/>
    <w:rsid w:val="00EF4E6E"/>
    <w:rsid w:val="00EF4ED7"/>
    <w:rsid w:val="00EF51E7"/>
    <w:rsid w:val="00EF523D"/>
    <w:rsid w:val="00EF5377"/>
    <w:rsid w:val="00EF537F"/>
    <w:rsid w:val="00EF538E"/>
    <w:rsid w:val="00EF548D"/>
    <w:rsid w:val="00EF55B3"/>
    <w:rsid w:val="00EF57C6"/>
    <w:rsid w:val="00EF5BBA"/>
    <w:rsid w:val="00EF5C21"/>
    <w:rsid w:val="00EF5C45"/>
    <w:rsid w:val="00EF5E2C"/>
    <w:rsid w:val="00EF5F0C"/>
    <w:rsid w:val="00EF5FCE"/>
    <w:rsid w:val="00EF624A"/>
    <w:rsid w:val="00EF62A4"/>
    <w:rsid w:val="00EF6453"/>
    <w:rsid w:val="00EF64C2"/>
    <w:rsid w:val="00EF6A05"/>
    <w:rsid w:val="00EF6CB7"/>
    <w:rsid w:val="00EF6D97"/>
    <w:rsid w:val="00EF742D"/>
    <w:rsid w:val="00EF761D"/>
    <w:rsid w:val="00EF7977"/>
    <w:rsid w:val="00EF7CB1"/>
    <w:rsid w:val="00F0025F"/>
    <w:rsid w:val="00F00519"/>
    <w:rsid w:val="00F00569"/>
    <w:rsid w:val="00F00646"/>
    <w:rsid w:val="00F00658"/>
    <w:rsid w:val="00F00898"/>
    <w:rsid w:val="00F00A67"/>
    <w:rsid w:val="00F00D34"/>
    <w:rsid w:val="00F00DF6"/>
    <w:rsid w:val="00F01173"/>
    <w:rsid w:val="00F01284"/>
    <w:rsid w:val="00F012E1"/>
    <w:rsid w:val="00F0138D"/>
    <w:rsid w:val="00F0138E"/>
    <w:rsid w:val="00F017E3"/>
    <w:rsid w:val="00F019CB"/>
    <w:rsid w:val="00F01D3A"/>
    <w:rsid w:val="00F01DC1"/>
    <w:rsid w:val="00F01EC6"/>
    <w:rsid w:val="00F0223C"/>
    <w:rsid w:val="00F02581"/>
    <w:rsid w:val="00F025FF"/>
    <w:rsid w:val="00F02651"/>
    <w:rsid w:val="00F028C6"/>
    <w:rsid w:val="00F02B5D"/>
    <w:rsid w:val="00F02ED4"/>
    <w:rsid w:val="00F031AF"/>
    <w:rsid w:val="00F031CB"/>
    <w:rsid w:val="00F031E9"/>
    <w:rsid w:val="00F03322"/>
    <w:rsid w:val="00F03955"/>
    <w:rsid w:val="00F0398B"/>
    <w:rsid w:val="00F03AD3"/>
    <w:rsid w:val="00F03C46"/>
    <w:rsid w:val="00F04123"/>
    <w:rsid w:val="00F041AD"/>
    <w:rsid w:val="00F04415"/>
    <w:rsid w:val="00F04664"/>
    <w:rsid w:val="00F0472D"/>
    <w:rsid w:val="00F04740"/>
    <w:rsid w:val="00F047E4"/>
    <w:rsid w:val="00F047ED"/>
    <w:rsid w:val="00F0480F"/>
    <w:rsid w:val="00F048CD"/>
    <w:rsid w:val="00F04A63"/>
    <w:rsid w:val="00F04C3A"/>
    <w:rsid w:val="00F04D88"/>
    <w:rsid w:val="00F05C10"/>
    <w:rsid w:val="00F05C87"/>
    <w:rsid w:val="00F05CB2"/>
    <w:rsid w:val="00F05ECE"/>
    <w:rsid w:val="00F05EF7"/>
    <w:rsid w:val="00F0646E"/>
    <w:rsid w:val="00F065AD"/>
    <w:rsid w:val="00F0674A"/>
    <w:rsid w:val="00F067D9"/>
    <w:rsid w:val="00F06ACC"/>
    <w:rsid w:val="00F06AEF"/>
    <w:rsid w:val="00F06C3F"/>
    <w:rsid w:val="00F07233"/>
    <w:rsid w:val="00F07457"/>
    <w:rsid w:val="00F07596"/>
    <w:rsid w:val="00F07642"/>
    <w:rsid w:val="00F07675"/>
    <w:rsid w:val="00F079C1"/>
    <w:rsid w:val="00F07AA2"/>
    <w:rsid w:val="00F07EAF"/>
    <w:rsid w:val="00F1042C"/>
    <w:rsid w:val="00F104A6"/>
    <w:rsid w:val="00F104E1"/>
    <w:rsid w:val="00F104E7"/>
    <w:rsid w:val="00F10B77"/>
    <w:rsid w:val="00F10C02"/>
    <w:rsid w:val="00F1149D"/>
    <w:rsid w:val="00F115ED"/>
    <w:rsid w:val="00F116E2"/>
    <w:rsid w:val="00F118E7"/>
    <w:rsid w:val="00F11B12"/>
    <w:rsid w:val="00F11BB3"/>
    <w:rsid w:val="00F11C08"/>
    <w:rsid w:val="00F11FDE"/>
    <w:rsid w:val="00F12CA3"/>
    <w:rsid w:val="00F12DC1"/>
    <w:rsid w:val="00F13A47"/>
    <w:rsid w:val="00F13BA2"/>
    <w:rsid w:val="00F13E9E"/>
    <w:rsid w:val="00F14022"/>
    <w:rsid w:val="00F14248"/>
    <w:rsid w:val="00F14332"/>
    <w:rsid w:val="00F1455F"/>
    <w:rsid w:val="00F145AE"/>
    <w:rsid w:val="00F1461B"/>
    <w:rsid w:val="00F14810"/>
    <w:rsid w:val="00F14CB0"/>
    <w:rsid w:val="00F14D8B"/>
    <w:rsid w:val="00F1526D"/>
    <w:rsid w:val="00F15275"/>
    <w:rsid w:val="00F153AB"/>
    <w:rsid w:val="00F1555E"/>
    <w:rsid w:val="00F15701"/>
    <w:rsid w:val="00F15722"/>
    <w:rsid w:val="00F159C7"/>
    <w:rsid w:val="00F15B16"/>
    <w:rsid w:val="00F15CE9"/>
    <w:rsid w:val="00F15EC8"/>
    <w:rsid w:val="00F16021"/>
    <w:rsid w:val="00F16259"/>
    <w:rsid w:val="00F1659C"/>
    <w:rsid w:val="00F166C2"/>
    <w:rsid w:val="00F167AE"/>
    <w:rsid w:val="00F1682E"/>
    <w:rsid w:val="00F16A9E"/>
    <w:rsid w:val="00F16B91"/>
    <w:rsid w:val="00F16E22"/>
    <w:rsid w:val="00F170FD"/>
    <w:rsid w:val="00F1719D"/>
    <w:rsid w:val="00F17514"/>
    <w:rsid w:val="00F1771F"/>
    <w:rsid w:val="00F1781C"/>
    <w:rsid w:val="00F17A6C"/>
    <w:rsid w:val="00F17C0D"/>
    <w:rsid w:val="00F17C34"/>
    <w:rsid w:val="00F17D13"/>
    <w:rsid w:val="00F17E5D"/>
    <w:rsid w:val="00F17E7C"/>
    <w:rsid w:val="00F200F2"/>
    <w:rsid w:val="00F20577"/>
    <w:rsid w:val="00F206E5"/>
    <w:rsid w:val="00F206E7"/>
    <w:rsid w:val="00F20790"/>
    <w:rsid w:val="00F20B27"/>
    <w:rsid w:val="00F20E2F"/>
    <w:rsid w:val="00F21234"/>
    <w:rsid w:val="00F21602"/>
    <w:rsid w:val="00F21697"/>
    <w:rsid w:val="00F21A71"/>
    <w:rsid w:val="00F21B71"/>
    <w:rsid w:val="00F21FFB"/>
    <w:rsid w:val="00F22344"/>
    <w:rsid w:val="00F2234C"/>
    <w:rsid w:val="00F22452"/>
    <w:rsid w:val="00F2255D"/>
    <w:rsid w:val="00F22E24"/>
    <w:rsid w:val="00F22F85"/>
    <w:rsid w:val="00F23072"/>
    <w:rsid w:val="00F23394"/>
    <w:rsid w:val="00F237BF"/>
    <w:rsid w:val="00F23CE4"/>
    <w:rsid w:val="00F24435"/>
    <w:rsid w:val="00F24486"/>
    <w:rsid w:val="00F245BE"/>
    <w:rsid w:val="00F2465A"/>
    <w:rsid w:val="00F249DB"/>
    <w:rsid w:val="00F24A6A"/>
    <w:rsid w:val="00F24ACE"/>
    <w:rsid w:val="00F24D0A"/>
    <w:rsid w:val="00F25086"/>
    <w:rsid w:val="00F250B3"/>
    <w:rsid w:val="00F251D9"/>
    <w:rsid w:val="00F255E0"/>
    <w:rsid w:val="00F2560B"/>
    <w:rsid w:val="00F25AD7"/>
    <w:rsid w:val="00F25C6E"/>
    <w:rsid w:val="00F25C72"/>
    <w:rsid w:val="00F25ED0"/>
    <w:rsid w:val="00F26065"/>
    <w:rsid w:val="00F26291"/>
    <w:rsid w:val="00F26B65"/>
    <w:rsid w:val="00F26B66"/>
    <w:rsid w:val="00F27132"/>
    <w:rsid w:val="00F27137"/>
    <w:rsid w:val="00F27747"/>
    <w:rsid w:val="00F2781C"/>
    <w:rsid w:val="00F27989"/>
    <w:rsid w:val="00F279BA"/>
    <w:rsid w:val="00F27B0A"/>
    <w:rsid w:val="00F27E14"/>
    <w:rsid w:val="00F27F77"/>
    <w:rsid w:val="00F27FDB"/>
    <w:rsid w:val="00F30025"/>
    <w:rsid w:val="00F30178"/>
    <w:rsid w:val="00F304F9"/>
    <w:rsid w:val="00F305A1"/>
    <w:rsid w:val="00F30ADF"/>
    <w:rsid w:val="00F30C28"/>
    <w:rsid w:val="00F30CB6"/>
    <w:rsid w:val="00F30D5A"/>
    <w:rsid w:val="00F310D9"/>
    <w:rsid w:val="00F31A50"/>
    <w:rsid w:val="00F31A70"/>
    <w:rsid w:val="00F31C0B"/>
    <w:rsid w:val="00F31C4A"/>
    <w:rsid w:val="00F31CD9"/>
    <w:rsid w:val="00F31D1A"/>
    <w:rsid w:val="00F31D28"/>
    <w:rsid w:val="00F31DA6"/>
    <w:rsid w:val="00F31FEB"/>
    <w:rsid w:val="00F32067"/>
    <w:rsid w:val="00F32387"/>
    <w:rsid w:val="00F32582"/>
    <w:rsid w:val="00F325A0"/>
    <w:rsid w:val="00F328F9"/>
    <w:rsid w:val="00F32A48"/>
    <w:rsid w:val="00F32D92"/>
    <w:rsid w:val="00F33007"/>
    <w:rsid w:val="00F3314D"/>
    <w:rsid w:val="00F331AE"/>
    <w:rsid w:val="00F331F0"/>
    <w:rsid w:val="00F335E5"/>
    <w:rsid w:val="00F33943"/>
    <w:rsid w:val="00F339A2"/>
    <w:rsid w:val="00F33DB9"/>
    <w:rsid w:val="00F34526"/>
    <w:rsid w:val="00F34A7A"/>
    <w:rsid w:val="00F350B2"/>
    <w:rsid w:val="00F351CD"/>
    <w:rsid w:val="00F35408"/>
    <w:rsid w:val="00F3580A"/>
    <w:rsid w:val="00F35A1C"/>
    <w:rsid w:val="00F35C80"/>
    <w:rsid w:val="00F3642F"/>
    <w:rsid w:val="00F3651A"/>
    <w:rsid w:val="00F365E0"/>
    <w:rsid w:val="00F365F6"/>
    <w:rsid w:val="00F36661"/>
    <w:rsid w:val="00F366CB"/>
    <w:rsid w:val="00F36777"/>
    <w:rsid w:val="00F368C0"/>
    <w:rsid w:val="00F36EC4"/>
    <w:rsid w:val="00F3700A"/>
    <w:rsid w:val="00F3706D"/>
    <w:rsid w:val="00F37177"/>
    <w:rsid w:val="00F37178"/>
    <w:rsid w:val="00F37386"/>
    <w:rsid w:val="00F373A4"/>
    <w:rsid w:val="00F3744E"/>
    <w:rsid w:val="00F3749E"/>
    <w:rsid w:val="00F37AF1"/>
    <w:rsid w:val="00F37BDE"/>
    <w:rsid w:val="00F37CD9"/>
    <w:rsid w:val="00F37E64"/>
    <w:rsid w:val="00F40119"/>
    <w:rsid w:val="00F4027E"/>
    <w:rsid w:val="00F403B4"/>
    <w:rsid w:val="00F40766"/>
    <w:rsid w:val="00F407D2"/>
    <w:rsid w:val="00F407EA"/>
    <w:rsid w:val="00F40D82"/>
    <w:rsid w:val="00F40E3E"/>
    <w:rsid w:val="00F40F5A"/>
    <w:rsid w:val="00F411E0"/>
    <w:rsid w:val="00F41689"/>
    <w:rsid w:val="00F418F6"/>
    <w:rsid w:val="00F41935"/>
    <w:rsid w:val="00F41AAC"/>
    <w:rsid w:val="00F41D07"/>
    <w:rsid w:val="00F41E84"/>
    <w:rsid w:val="00F41EBB"/>
    <w:rsid w:val="00F41F53"/>
    <w:rsid w:val="00F420D2"/>
    <w:rsid w:val="00F421C5"/>
    <w:rsid w:val="00F42379"/>
    <w:rsid w:val="00F4246E"/>
    <w:rsid w:val="00F426A9"/>
    <w:rsid w:val="00F428E0"/>
    <w:rsid w:val="00F42C3B"/>
    <w:rsid w:val="00F42E02"/>
    <w:rsid w:val="00F432AE"/>
    <w:rsid w:val="00F43654"/>
    <w:rsid w:val="00F436F2"/>
    <w:rsid w:val="00F437BB"/>
    <w:rsid w:val="00F43845"/>
    <w:rsid w:val="00F4386C"/>
    <w:rsid w:val="00F43D98"/>
    <w:rsid w:val="00F43E22"/>
    <w:rsid w:val="00F43F3F"/>
    <w:rsid w:val="00F43F5A"/>
    <w:rsid w:val="00F43F8F"/>
    <w:rsid w:val="00F440B5"/>
    <w:rsid w:val="00F440D2"/>
    <w:rsid w:val="00F44463"/>
    <w:rsid w:val="00F4447E"/>
    <w:rsid w:val="00F444A7"/>
    <w:rsid w:val="00F4467F"/>
    <w:rsid w:val="00F44736"/>
    <w:rsid w:val="00F448D8"/>
    <w:rsid w:val="00F449D1"/>
    <w:rsid w:val="00F44BF7"/>
    <w:rsid w:val="00F44E27"/>
    <w:rsid w:val="00F44FCF"/>
    <w:rsid w:val="00F453CC"/>
    <w:rsid w:val="00F4561F"/>
    <w:rsid w:val="00F45CED"/>
    <w:rsid w:val="00F46004"/>
    <w:rsid w:val="00F4611A"/>
    <w:rsid w:val="00F46180"/>
    <w:rsid w:val="00F46196"/>
    <w:rsid w:val="00F462E1"/>
    <w:rsid w:val="00F46316"/>
    <w:rsid w:val="00F46326"/>
    <w:rsid w:val="00F467F6"/>
    <w:rsid w:val="00F46866"/>
    <w:rsid w:val="00F468D9"/>
    <w:rsid w:val="00F46A3B"/>
    <w:rsid w:val="00F46CC5"/>
    <w:rsid w:val="00F46E8A"/>
    <w:rsid w:val="00F4716D"/>
    <w:rsid w:val="00F473D3"/>
    <w:rsid w:val="00F47459"/>
    <w:rsid w:val="00F474C2"/>
    <w:rsid w:val="00F4770E"/>
    <w:rsid w:val="00F47723"/>
    <w:rsid w:val="00F47876"/>
    <w:rsid w:val="00F47924"/>
    <w:rsid w:val="00F47E63"/>
    <w:rsid w:val="00F47E81"/>
    <w:rsid w:val="00F47F78"/>
    <w:rsid w:val="00F5044E"/>
    <w:rsid w:val="00F50930"/>
    <w:rsid w:val="00F50B8F"/>
    <w:rsid w:val="00F50DA2"/>
    <w:rsid w:val="00F50EA5"/>
    <w:rsid w:val="00F50F3C"/>
    <w:rsid w:val="00F51329"/>
    <w:rsid w:val="00F5133A"/>
    <w:rsid w:val="00F514BE"/>
    <w:rsid w:val="00F5159F"/>
    <w:rsid w:val="00F5187C"/>
    <w:rsid w:val="00F51911"/>
    <w:rsid w:val="00F51D13"/>
    <w:rsid w:val="00F51DFD"/>
    <w:rsid w:val="00F51E3B"/>
    <w:rsid w:val="00F5230D"/>
    <w:rsid w:val="00F52553"/>
    <w:rsid w:val="00F5255D"/>
    <w:rsid w:val="00F5283D"/>
    <w:rsid w:val="00F52858"/>
    <w:rsid w:val="00F529F0"/>
    <w:rsid w:val="00F52ADA"/>
    <w:rsid w:val="00F532A2"/>
    <w:rsid w:val="00F53313"/>
    <w:rsid w:val="00F534ED"/>
    <w:rsid w:val="00F53618"/>
    <w:rsid w:val="00F536FA"/>
    <w:rsid w:val="00F53861"/>
    <w:rsid w:val="00F538E6"/>
    <w:rsid w:val="00F53D71"/>
    <w:rsid w:val="00F53F82"/>
    <w:rsid w:val="00F54035"/>
    <w:rsid w:val="00F542F0"/>
    <w:rsid w:val="00F54411"/>
    <w:rsid w:val="00F54652"/>
    <w:rsid w:val="00F5470F"/>
    <w:rsid w:val="00F54858"/>
    <w:rsid w:val="00F54D87"/>
    <w:rsid w:val="00F54E8B"/>
    <w:rsid w:val="00F54F4A"/>
    <w:rsid w:val="00F550C2"/>
    <w:rsid w:val="00F554D6"/>
    <w:rsid w:val="00F555C0"/>
    <w:rsid w:val="00F556BE"/>
    <w:rsid w:val="00F558E5"/>
    <w:rsid w:val="00F55AEF"/>
    <w:rsid w:val="00F55D95"/>
    <w:rsid w:val="00F56034"/>
    <w:rsid w:val="00F560B0"/>
    <w:rsid w:val="00F567AA"/>
    <w:rsid w:val="00F569D3"/>
    <w:rsid w:val="00F56CB1"/>
    <w:rsid w:val="00F56FD7"/>
    <w:rsid w:val="00F57421"/>
    <w:rsid w:val="00F5743D"/>
    <w:rsid w:val="00F574B9"/>
    <w:rsid w:val="00F57772"/>
    <w:rsid w:val="00F579C3"/>
    <w:rsid w:val="00F57B02"/>
    <w:rsid w:val="00F57B52"/>
    <w:rsid w:val="00F57BAC"/>
    <w:rsid w:val="00F60110"/>
    <w:rsid w:val="00F60232"/>
    <w:rsid w:val="00F606C6"/>
    <w:rsid w:val="00F606EB"/>
    <w:rsid w:val="00F6072B"/>
    <w:rsid w:val="00F60A2C"/>
    <w:rsid w:val="00F60AFA"/>
    <w:rsid w:val="00F60AFF"/>
    <w:rsid w:val="00F60C15"/>
    <w:rsid w:val="00F60E35"/>
    <w:rsid w:val="00F60EBA"/>
    <w:rsid w:val="00F61027"/>
    <w:rsid w:val="00F61241"/>
    <w:rsid w:val="00F6131B"/>
    <w:rsid w:val="00F6132F"/>
    <w:rsid w:val="00F613FB"/>
    <w:rsid w:val="00F615E7"/>
    <w:rsid w:val="00F617C1"/>
    <w:rsid w:val="00F617C5"/>
    <w:rsid w:val="00F61A10"/>
    <w:rsid w:val="00F61B54"/>
    <w:rsid w:val="00F61E12"/>
    <w:rsid w:val="00F61E8C"/>
    <w:rsid w:val="00F61EAE"/>
    <w:rsid w:val="00F620BD"/>
    <w:rsid w:val="00F622EA"/>
    <w:rsid w:val="00F6231A"/>
    <w:rsid w:val="00F625AD"/>
    <w:rsid w:val="00F627BC"/>
    <w:rsid w:val="00F62945"/>
    <w:rsid w:val="00F629B8"/>
    <w:rsid w:val="00F62A5F"/>
    <w:rsid w:val="00F62A77"/>
    <w:rsid w:val="00F62AAA"/>
    <w:rsid w:val="00F62B49"/>
    <w:rsid w:val="00F62EEB"/>
    <w:rsid w:val="00F62F16"/>
    <w:rsid w:val="00F62F8C"/>
    <w:rsid w:val="00F631C7"/>
    <w:rsid w:val="00F63419"/>
    <w:rsid w:val="00F63454"/>
    <w:rsid w:val="00F634A1"/>
    <w:rsid w:val="00F63566"/>
    <w:rsid w:val="00F635CC"/>
    <w:rsid w:val="00F637B6"/>
    <w:rsid w:val="00F63AD8"/>
    <w:rsid w:val="00F63B44"/>
    <w:rsid w:val="00F63BC6"/>
    <w:rsid w:val="00F63DAE"/>
    <w:rsid w:val="00F63E81"/>
    <w:rsid w:val="00F63FC0"/>
    <w:rsid w:val="00F64042"/>
    <w:rsid w:val="00F64142"/>
    <w:rsid w:val="00F64179"/>
    <w:rsid w:val="00F643E6"/>
    <w:rsid w:val="00F646C9"/>
    <w:rsid w:val="00F648FD"/>
    <w:rsid w:val="00F64A4A"/>
    <w:rsid w:val="00F64AB2"/>
    <w:rsid w:val="00F64BBD"/>
    <w:rsid w:val="00F64C93"/>
    <w:rsid w:val="00F64ED8"/>
    <w:rsid w:val="00F65173"/>
    <w:rsid w:val="00F65278"/>
    <w:rsid w:val="00F65687"/>
    <w:rsid w:val="00F656C1"/>
    <w:rsid w:val="00F65888"/>
    <w:rsid w:val="00F6592E"/>
    <w:rsid w:val="00F65A91"/>
    <w:rsid w:val="00F65B69"/>
    <w:rsid w:val="00F65D24"/>
    <w:rsid w:val="00F661A6"/>
    <w:rsid w:val="00F6628D"/>
    <w:rsid w:val="00F662C8"/>
    <w:rsid w:val="00F66845"/>
    <w:rsid w:val="00F66849"/>
    <w:rsid w:val="00F668ED"/>
    <w:rsid w:val="00F66911"/>
    <w:rsid w:val="00F66A37"/>
    <w:rsid w:val="00F66C52"/>
    <w:rsid w:val="00F66E94"/>
    <w:rsid w:val="00F670B5"/>
    <w:rsid w:val="00F6716D"/>
    <w:rsid w:val="00F6739D"/>
    <w:rsid w:val="00F67756"/>
    <w:rsid w:val="00F67E9D"/>
    <w:rsid w:val="00F67F67"/>
    <w:rsid w:val="00F7053A"/>
    <w:rsid w:val="00F70938"/>
    <w:rsid w:val="00F709DC"/>
    <w:rsid w:val="00F70C4E"/>
    <w:rsid w:val="00F70D75"/>
    <w:rsid w:val="00F70E8F"/>
    <w:rsid w:val="00F712AA"/>
    <w:rsid w:val="00F714CF"/>
    <w:rsid w:val="00F71856"/>
    <w:rsid w:val="00F718E0"/>
    <w:rsid w:val="00F719E6"/>
    <w:rsid w:val="00F71A30"/>
    <w:rsid w:val="00F71C2B"/>
    <w:rsid w:val="00F71F8F"/>
    <w:rsid w:val="00F720D2"/>
    <w:rsid w:val="00F724C1"/>
    <w:rsid w:val="00F726D1"/>
    <w:rsid w:val="00F7291F"/>
    <w:rsid w:val="00F72CD6"/>
    <w:rsid w:val="00F72D86"/>
    <w:rsid w:val="00F73013"/>
    <w:rsid w:val="00F73113"/>
    <w:rsid w:val="00F73442"/>
    <w:rsid w:val="00F73576"/>
    <w:rsid w:val="00F73589"/>
    <w:rsid w:val="00F73595"/>
    <w:rsid w:val="00F73951"/>
    <w:rsid w:val="00F73A13"/>
    <w:rsid w:val="00F73AEE"/>
    <w:rsid w:val="00F73B55"/>
    <w:rsid w:val="00F73D84"/>
    <w:rsid w:val="00F73F3B"/>
    <w:rsid w:val="00F740C5"/>
    <w:rsid w:val="00F7418D"/>
    <w:rsid w:val="00F74353"/>
    <w:rsid w:val="00F743DE"/>
    <w:rsid w:val="00F74678"/>
    <w:rsid w:val="00F74890"/>
    <w:rsid w:val="00F748DD"/>
    <w:rsid w:val="00F74987"/>
    <w:rsid w:val="00F74D14"/>
    <w:rsid w:val="00F74F42"/>
    <w:rsid w:val="00F74FDE"/>
    <w:rsid w:val="00F7573F"/>
    <w:rsid w:val="00F7574D"/>
    <w:rsid w:val="00F75A98"/>
    <w:rsid w:val="00F75A9B"/>
    <w:rsid w:val="00F75ADB"/>
    <w:rsid w:val="00F75B1D"/>
    <w:rsid w:val="00F75D63"/>
    <w:rsid w:val="00F75EBA"/>
    <w:rsid w:val="00F761FF"/>
    <w:rsid w:val="00F76299"/>
    <w:rsid w:val="00F76429"/>
    <w:rsid w:val="00F7646A"/>
    <w:rsid w:val="00F764A9"/>
    <w:rsid w:val="00F76B0B"/>
    <w:rsid w:val="00F76B76"/>
    <w:rsid w:val="00F76EED"/>
    <w:rsid w:val="00F76FDF"/>
    <w:rsid w:val="00F7716D"/>
    <w:rsid w:val="00F77D0C"/>
    <w:rsid w:val="00F77E64"/>
    <w:rsid w:val="00F77F6A"/>
    <w:rsid w:val="00F77F86"/>
    <w:rsid w:val="00F77FA7"/>
    <w:rsid w:val="00F8000F"/>
    <w:rsid w:val="00F8003C"/>
    <w:rsid w:val="00F805CA"/>
    <w:rsid w:val="00F80901"/>
    <w:rsid w:val="00F80A29"/>
    <w:rsid w:val="00F81276"/>
    <w:rsid w:val="00F8133D"/>
    <w:rsid w:val="00F81443"/>
    <w:rsid w:val="00F815E3"/>
    <w:rsid w:val="00F817E9"/>
    <w:rsid w:val="00F818CA"/>
    <w:rsid w:val="00F818F4"/>
    <w:rsid w:val="00F818F6"/>
    <w:rsid w:val="00F81B38"/>
    <w:rsid w:val="00F81C04"/>
    <w:rsid w:val="00F81CA2"/>
    <w:rsid w:val="00F82235"/>
    <w:rsid w:val="00F824A0"/>
    <w:rsid w:val="00F82604"/>
    <w:rsid w:val="00F827C0"/>
    <w:rsid w:val="00F82D3E"/>
    <w:rsid w:val="00F82FE1"/>
    <w:rsid w:val="00F830D9"/>
    <w:rsid w:val="00F830DA"/>
    <w:rsid w:val="00F8324C"/>
    <w:rsid w:val="00F83359"/>
    <w:rsid w:val="00F83423"/>
    <w:rsid w:val="00F8349F"/>
    <w:rsid w:val="00F83B78"/>
    <w:rsid w:val="00F83C36"/>
    <w:rsid w:val="00F83D5E"/>
    <w:rsid w:val="00F83FD3"/>
    <w:rsid w:val="00F840A7"/>
    <w:rsid w:val="00F84314"/>
    <w:rsid w:val="00F843C6"/>
    <w:rsid w:val="00F8440B"/>
    <w:rsid w:val="00F844E8"/>
    <w:rsid w:val="00F846AC"/>
    <w:rsid w:val="00F84765"/>
    <w:rsid w:val="00F84788"/>
    <w:rsid w:val="00F84872"/>
    <w:rsid w:val="00F848B3"/>
    <w:rsid w:val="00F8493D"/>
    <w:rsid w:val="00F84AE7"/>
    <w:rsid w:val="00F84B19"/>
    <w:rsid w:val="00F84F9C"/>
    <w:rsid w:val="00F84FF1"/>
    <w:rsid w:val="00F850AC"/>
    <w:rsid w:val="00F85594"/>
    <w:rsid w:val="00F85602"/>
    <w:rsid w:val="00F856A9"/>
    <w:rsid w:val="00F85A30"/>
    <w:rsid w:val="00F85CB2"/>
    <w:rsid w:val="00F85E35"/>
    <w:rsid w:val="00F86099"/>
    <w:rsid w:val="00F861D0"/>
    <w:rsid w:val="00F86391"/>
    <w:rsid w:val="00F866A7"/>
    <w:rsid w:val="00F869F9"/>
    <w:rsid w:val="00F86BE8"/>
    <w:rsid w:val="00F86D45"/>
    <w:rsid w:val="00F86E39"/>
    <w:rsid w:val="00F86EA8"/>
    <w:rsid w:val="00F86F7F"/>
    <w:rsid w:val="00F86FF2"/>
    <w:rsid w:val="00F870A4"/>
    <w:rsid w:val="00F87310"/>
    <w:rsid w:val="00F8754B"/>
    <w:rsid w:val="00F87773"/>
    <w:rsid w:val="00F87DE0"/>
    <w:rsid w:val="00F9005B"/>
    <w:rsid w:val="00F9008A"/>
    <w:rsid w:val="00F900CF"/>
    <w:rsid w:val="00F900D5"/>
    <w:rsid w:val="00F90140"/>
    <w:rsid w:val="00F9065A"/>
    <w:rsid w:val="00F907F8"/>
    <w:rsid w:val="00F909BF"/>
    <w:rsid w:val="00F90AF7"/>
    <w:rsid w:val="00F91071"/>
    <w:rsid w:val="00F91177"/>
    <w:rsid w:val="00F91190"/>
    <w:rsid w:val="00F9167B"/>
    <w:rsid w:val="00F917CB"/>
    <w:rsid w:val="00F917E2"/>
    <w:rsid w:val="00F918AA"/>
    <w:rsid w:val="00F91912"/>
    <w:rsid w:val="00F91A2B"/>
    <w:rsid w:val="00F9200D"/>
    <w:rsid w:val="00F92246"/>
    <w:rsid w:val="00F922D2"/>
    <w:rsid w:val="00F923F8"/>
    <w:rsid w:val="00F9241B"/>
    <w:rsid w:val="00F92664"/>
    <w:rsid w:val="00F92A7A"/>
    <w:rsid w:val="00F92AD4"/>
    <w:rsid w:val="00F92B96"/>
    <w:rsid w:val="00F9300E"/>
    <w:rsid w:val="00F93038"/>
    <w:rsid w:val="00F930C8"/>
    <w:rsid w:val="00F93291"/>
    <w:rsid w:val="00F935C7"/>
    <w:rsid w:val="00F93702"/>
    <w:rsid w:val="00F939C1"/>
    <w:rsid w:val="00F93A0C"/>
    <w:rsid w:val="00F93B31"/>
    <w:rsid w:val="00F93C0C"/>
    <w:rsid w:val="00F93D6E"/>
    <w:rsid w:val="00F93D8B"/>
    <w:rsid w:val="00F941BE"/>
    <w:rsid w:val="00F944F3"/>
    <w:rsid w:val="00F945CC"/>
    <w:rsid w:val="00F9467C"/>
    <w:rsid w:val="00F94F36"/>
    <w:rsid w:val="00F9512B"/>
    <w:rsid w:val="00F956AE"/>
    <w:rsid w:val="00F958ED"/>
    <w:rsid w:val="00F95C3B"/>
    <w:rsid w:val="00F95E62"/>
    <w:rsid w:val="00F95EC9"/>
    <w:rsid w:val="00F95F2D"/>
    <w:rsid w:val="00F95F90"/>
    <w:rsid w:val="00F960A9"/>
    <w:rsid w:val="00F960E8"/>
    <w:rsid w:val="00F96294"/>
    <w:rsid w:val="00F962AD"/>
    <w:rsid w:val="00F96342"/>
    <w:rsid w:val="00F96355"/>
    <w:rsid w:val="00F9657A"/>
    <w:rsid w:val="00F966E7"/>
    <w:rsid w:val="00F968A0"/>
    <w:rsid w:val="00F968C8"/>
    <w:rsid w:val="00F968FD"/>
    <w:rsid w:val="00F96C89"/>
    <w:rsid w:val="00F96CE2"/>
    <w:rsid w:val="00F96D03"/>
    <w:rsid w:val="00F97142"/>
    <w:rsid w:val="00F973CA"/>
    <w:rsid w:val="00F97448"/>
    <w:rsid w:val="00F97468"/>
    <w:rsid w:val="00F977A2"/>
    <w:rsid w:val="00F97AB0"/>
    <w:rsid w:val="00F97C7A"/>
    <w:rsid w:val="00F97E1D"/>
    <w:rsid w:val="00F97E89"/>
    <w:rsid w:val="00F97EA4"/>
    <w:rsid w:val="00F97ED5"/>
    <w:rsid w:val="00FA00BB"/>
    <w:rsid w:val="00FA01D7"/>
    <w:rsid w:val="00FA0205"/>
    <w:rsid w:val="00FA034C"/>
    <w:rsid w:val="00FA04C9"/>
    <w:rsid w:val="00FA0693"/>
    <w:rsid w:val="00FA0766"/>
    <w:rsid w:val="00FA081F"/>
    <w:rsid w:val="00FA08A8"/>
    <w:rsid w:val="00FA0969"/>
    <w:rsid w:val="00FA0C7E"/>
    <w:rsid w:val="00FA0DB3"/>
    <w:rsid w:val="00FA1260"/>
    <w:rsid w:val="00FA12E0"/>
    <w:rsid w:val="00FA15AF"/>
    <w:rsid w:val="00FA15E5"/>
    <w:rsid w:val="00FA15F4"/>
    <w:rsid w:val="00FA1606"/>
    <w:rsid w:val="00FA16CA"/>
    <w:rsid w:val="00FA1A72"/>
    <w:rsid w:val="00FA1B15"/>
    <w:rsid w:val="00FA1BF8"/>
    <w:rsid w:val="00FA1ECF"/>
    <w:rsid w:val="00FA1FAB"/>
    <w:rsid w:val="00FA2020"/>
    <w:rsid w:val="00FA2118"/>
    <w:rsid w:val="00FA21BB"/>
    <w:rsid w:val="00FA21CA"/>
    <w:rsid w:val="00FA24DE"/>
    <w:rsid w:val="00FA28E1"/>
    <w:rsid w:val="00FA2A5C"/>
    <w:rsid w:val="00FA2A78"/>
    <w:rsid w:val="00FA2C86"/>
    <w:rsid w:val="00FA317F"/>
    <w:rsid w:val="00FA33AB"/>
    <w:rsid w:val="00FA33DB"/>
    <w:rsid w:val="00FA3411"/>
    <w:rsid w:val="00FA3663"/>
    <w:rsid w:val="00FA3973"/>
    <w:rsid w:val="00FA3A11"/>
    <w:rsid w:val="00FA3A5E"/>
    <w:rsid w:val="00FA3A84"/>
    <w:rsid w:val="00FA3B28"/>
    <w:rsid w:val="00FA3FF8"/>
    <w:rsid w:val="00FA4026"/>
    <w:rsid w:val="00FA429A"/>
    <w:rsid w:val="00FA4879"/>
    <w:rsid w:val="00FA4960"/>
    <w:rsid w:val="00FA4B3C"/>
    <w:rsid w:val="00FA4B41"/>
    <w:rsid w:val="00FA4D73"/>
    <w:rsid w:val="00FA4F60"/>
    <w:rsid w:val="00FA5256"/>
    <w:rsid w:val="00FA5271"/>
    <w:rsid w:val="00FA52B0"/>
    <w:rsid w:val="00FA5354"/>
    <w:rsid w:val="00FA5789"/>
    <w:rsid w:val="00FA59B8"/>
    <w:rsid w:val="00FA6089"/>
    <w:rsid w:val="00FA62FA"/>
    <w:rsid w:val="00FA6401"/>
    <w:rsid w:val="00FA6522"/>
    <w:rsid w:val="00FA672A"/>
    <w:rsid w:val="00FA6995"/>
    <w:rsid w:val="00FA6AA8"/>
    <w:rsid w:val="00FA6B4B"/>
    <w:rsid w:val="00FA6E74"/>
    <w:rsid w:val="00FA6EEB"/>
    <w:rsid w:val="00FA6F9D"/>
    <w:rsid w:val="00FA6FC2"/>
    <w:rsid w:val="00FA7444"/>
    <w:rsid w:val="00FA7B0E"/>
    <w:rsid w:val="00FA7C8A"/>
    <w:rsid w:val="00FA7DCF"/>
    <w:rsid w:val="00FA7F73"/>
    <w:rsid w:val="00FA7F7A"/>
    <w:rsid w:val="00FB023F"/>
    <w:rsid w:val="00FB029C"/>
    <w:rsid w:val="00FB06B9"/>
    <w:rsid w:val="00FB07A3"/>
    <w:rsid w:val="00FB07AD"/>
    <w:rsid w:val="00FB0975"/>
    <w:rsid w:val="00FB0A95"/>
    <w:rsid w:val="00FB0ABB"/>
    <w:rsid w:val="00FB0BC8"/>
    <w:rsid w:val="00FB0C4A"/>
    <w:rsid w:val="00FB0EA8"/>
    <w:rsid w:val="00FB1070"/>
    <w:rsid w:val="00FB12CD"/>
    <w:rsid w:val="00FB12E1"/>
    <w:rsid w:val="00FB1496"/>
    <w:rsid w:val="00FB1989"/>
    <w:rsid w:val="00FB1A5A"/>
    <w:rsid w:val="00FB1C32"/>
    <w:rsid w:val="00FB1CF2"/>
    <w:rsid w:val="00FB1DB4"/>
    <w:rsid w:val="00FB20B3"/>
    <w:rsid w:val="00FB212E"/>
    <w:rsid w:val="00FB222E"/>
    <w:rsid w:val="00FB2A7D"/>
    <w:rsid w:val="00FB2E2E"/>
    <w:rsid w:val="00FB3070"/>
    <w:rsid w:val="00FB344C"/>
    <w:rsid w:val="00FB3500"/>
    <w:rsid w:val="00FB361C"/>
    <w:rsid w:val="00FB3663"/>
    <w:rsid w:val="00FB3BCA"/>
    <w:rsid w:val="00FB3CA8"/>
    <w:rsid w:val="00FB3EBA"/>
    <w:rsid w:val="00FB43F2"/>
    <w:rsid w:val="00FB466E"/>
    <w:rsid w:val="00FB4701"/>
    <w:rsid w:val="00FB494B"/>
    <w:rsid w:val="00FB4AA0"/>
    <w:rsid w:val="00FB4C0E"/>
    <w:rsid w:val="00FB4CFA"/>
    <w:rsid w:val="00FB4DE8"/>
    <w:rsid w:val="00FB5024"/>
    <w:rsid w:val="00FB5043"/>
    <w:rsid w:val="00FB540D"/>
    <w:rsid w:val="00FB540E"/>
    <w:rsid w:val="00FB563E"/>
    <w:rsid w:val="00FB56F4"/>
    <w:rsid w:val="00FB5D76"/>
    <w:rsid w:val="00FB5E08"/>
    <w:rsid w:val="00FB5E2E"/>
    <w:rsid w:val="00FB5F7A"/>
    <w:rsid w:val="00FB6527"/>
    <w:rsid w:val="00FB6623"/>
    <w:rsid w:val="00FB68A0"/>
    <w:rsid w:val="00FB698F"/>
    <w:rsid w:val="00FB6BE3"/>
    <w:rsid w:val="00FB6CFA"/>
    <w:rsid w:val="00FB6D34"/>
    <w:rsid w:val="00FB7220"/>
    <w:rsid w:val="00FB7268"/>
    <w:rsid w:val="00FB74CB"/>
    <w:rsid w:val="00FB7606"/>
    <w:rsid w:val="00FB77BD"/>
    <w:rsid w:val="00FB791F"/>
    <w:rsid w:val="00FB79C0"/>
    <w:rsid w:val="00FB79C1"/>
    <w:rsid w:val="00FB7AB9"/>
    <w:rsid w:val="00FB7B4B"/>
    <w:rsid w:val="00FB7BC2"/>
    <w:rsid w:val="00FB7EBF"/>
    <w:rsid w:val="00FC00E9"/>
    <w:rsid w:val="00FC01C3"/>
    <w:rsid w:val="00FC0687"/>
    <w:rsid w:val="00FC06C2"/>
    <w:rsid w:val="00FC071B"/>
    <w:rsid w:val="00FC076D"/>
    <w:rsid w:val="00FC0C4C"/>
    <w:rsid w:val="00FC0E54"/>
    <w:rsid w:val="00FC0E7D"/>
    <w:rsid w:val="00FC1098"/>
    <w:rsid w:val="00FC110A"/>
    <w:rsid w:val="00FC1147"/>
    <w:rsid w:val="00FC1214"/>
    <w:rsid w:val="00FC1601"/>
    <w:rsid w:val="00FC1A86"/>
    <w:rsid w:val="00FC1D08"/>
    <w:rsid w:val="00FC20B7"/>
    <w:rsid w:val="00FC20D6"/>
    <w:rsid w:val="00FC2575"/>
    <w:rsid w:val="00FC26D5"/>
    <w:rsid w:val="00FC289C"/>
    <w:rsid w:val="00FC28C7"/>
    <w:rsid w:val="00FC2A1E"/>
    <w:rsid w:val="00FC2E16"/>
    <w:rsid w:val="00FC2F90"/>
    <w:rsid w:val="00FC2FD4"/>
    <w:rsid w:val="00FC3275"/>
    <w:rsid w:val="00FC3451"/>
    <w:rsid w:val="00FC3859"/>
    <w:rsid w:val="00FC3AB7"/>
    <w:rsid w:val="00FC3AEF"/>
    <w:rsid w:val="00FC3E4B"/>
    <w:rsid w:val="00FC3EAE"/>
    <w:rsid w:val="00FC417F"/>
    <w:rsid w:val="00FC41F2"/>
    <w:rsid w:val="00FC42D7"/>
    <w:rsid w:val="00FC433A"/>
    <w:rsid w:val="00FC43B7"/>
    <w:rsid w:val="00FC45C3"/>
    <w:rsid w:val="00FC4704"/>
    <w:rsid w:val="00FC4775"/>
    <w:rsid w:val="00FC47C7"/>
    <w:rsid w:val="00FC50B4"/>
    <w:rsid w:val="00FC51F6"/>
    <w:rsid w:val="00FC524F"/>
    <w:rsid w:val="00FC5463"/>
    <w:rsid w:val="00FC563B"/>
    <w:rsid w:val="00FC5750"/>
    <w:rsid w:val="00FC5838"/>
    <w:rsid w:val="00FC59F7"/>
    <w:rsid w:val="00FC5A55"/>
    <w:rsid w:val="00FC5D01"/>
    <w:rsid w:val="00FC5DAF"/>
    <w:rsid w:val="00FC5DF0"/>
    <w:rsid w:val="00FC5E58"/>
    <w:rsid w:val="00FC6099"/>
    <w:rsid w:val="00FC6107"/>
    <w:rsid w:val="00FC6139"/>
    <w:rsid w:val="00FC6387"/>
    <w:rsid w:val="00FC6499"/>
    <w:rsid w:val="00FC6633"/>
    <w:rsid w:val="00FC6A7F"/>
    <w:rsid w:val="00FC6D08"/>
    <w:rsid w:val="00FC6E70"/>
    <w:rsid w:val="00FC7009"/>
    <w:rsid w:val="00FC7414"/>
    <w:rsid w:val="00FC74B0"/>
    <w:rsid w:val="00FC77B1"/>
    <w:rsid w:val="00FC7A42"/>
    <w:rsid w:val="00FC7AA7"/>
    <w:rsid w:val="00FC7BB8"/>
    <w:rsid w:val="00FC7CA1"/>
    <w:rsid w:val="00FD0236"/>
    <w:rsid w:val="00FD02DB"/>
    <w:rsid w:val="00FD03CB"/>
    <w:rsid w:val="00FD0462"/>
    <w:rsid w:val="00FD04D5"/>
    <w:rsid w:val="00FD054E"/>
    <w:rsid w:val="00FD0907"/>
    <w:rsid w:val="00FD0BD9"/>
    <w:rsid w:val="00FD0D8A"/>
    <w:rsid w:val="00FD0F36"/>
    <w:rsid w:val="00FD120C"/>
    <w:rsid w:val="00FD1629"/>
    <w:rsid w:val="00FD1999"/>
    <w:rsid w:val="00FD1BB3"/>
    <w:rsid w:val="00FD1C3C"/>
    <w:rsid w:val="00FD1F8D"/>
    <w:rsid w:val="00FD218C"/>
    <w:rsid w:val="00FD27C4"/>
    <w:rsid w:val="00FD29EE"/>
    <w:rsid w:val="00FD2CE6"/>
    <w:rsid w:val="00FD2F54"/>
    <w:rsid w:val="00FD301E"/>
    <w:rsid w:val="00FD340D"/>
    <w:rsid w:val="00FD366D"/>
    <w:rsid w:val="00FD38A9"/>
    <w:rsid w:val="00FD3CFD"/>
    <w:rsid w:val="00FD4247"/>
    <w:rsid w:val="00FD42B5"/>
    <w:rsid w:val="00FD4358"/>
    <w:rsid w:val="00FD44E9"/>
    <w:rsid w:val="00FD4681"/>
    <w:rsid w:val="00FD4B00"/>
    <w:rsid w:val="00FD4F8F"/>
    <w:rsid w:val="00FD4F9B"/>
    <w:rsid w:val="00FD4FE0"/>
    <w:rsid w:val="00FD5112"/>
    <w:rsid w:val="00FD5238"/>
    <w:rsid w:val="00FD537E"/>
    <w:rsid w:val="00FD56A4"/>
    <w:rsid w:val="00FD5971"/>
    <w:rsid w:val="00FD5B39"/>
    <w:rsid w:val="00FD5D20"/>
    <w:rsid w:val="00FD5D2A"/>
    <w:rsid w:val="00FD5D6A"/>
    <w:rsid w:val="00FD5E5C"/>
    <w:rsid w:val="00FD5EEE"/>
    <w:rsid w:val="00FD6245"/>
    <w:rsid w:val="00FD6289"/>
    <w:rsid w:val="00FD6292"/>
    <w:rsid w:val="00FD64CE"/>
    <w:rsid w:val="00FD6E7A"/>
    <w:rsid w:val="00FD72B6"/>
    <w:rsid w:val="00FD7303"/>
    <w:rsid w:val="00FD7442"/>
    <w:rsid w:val="00FD7759"/>
    <w:rsid w:val="00FD7800"/>
    <w:rsid w:val="00FD7BB4"/>
    <w:rsid w:val="00FD7D91"/>
    <w:rsid w:val="00FD7E3A"/>
    <w:rsid w:val="00FE00D5"/>
    <w:rsid w:val="00FE02DC"/>
    <w:rsid w:val="00FE05F3"/>
    <w:rsid w:val="00FE12ED"/>
    <w:rsid w:val="00FE151D"/>
    <w:rsid w:val="00FE16A6"/>
    <w:rsid w:val="00FE16C4"/>
    <w:rsid w:val="00FE1722"/>
    <w:rsid w:val="00FE1C7E"/>
    <w:rsid w:val="00FE1E98"/>
    <w:rsid w:val="00FE1FBC"/>
    <w:rsid w:val="00FE209A"/>
    <w:rsid w:val="00FE2488"/>
    <w:rsid w:val="00FE2619"/>
    <w:rsid w:val="00FE2648"/>
    <w:rsid w:val="00FE26A5"/>
    <w:rsid w:val="00FE26C9"/>
    <w:rsid w:val="00FE27BD"/>
    <w:rsid w:val="00FE29B6"/>
    <w:rsid w:val="00FE2A44"/>
    <w:rsid w:val="00FE2D56"/>
    <w:rsid w:val="00FE31C0"/>
    <w:rsid w:val="00FE343B"/>
    <w:rsid w:val="00FE34FB"/>
    <w:rsid w:val="00FE3563"/>
    <w:rsid w:val="00FE35E5"/>
    <w:rsid w:val="00FE4072"/>
    <w:rsid w:val="00FE4647"/>
    <w:rsid w:val="00FE4727"/>
    <w:rsid w:val="00FE4B72"/>
    <w:rsid w:val="00FE4CB4"/>
    <w:rsid w:val="00FE4F24"/>
    <w:rsid w:val="00FE5118"/>
    <w:rsid w:val="00FE52E3"/>
    <w:rsid w:val="00FE5435"/>
    <w:rsid w:val="00FE5C7B"/>
    <w:rsid w:val="00FE5C7E"/>
    <w:rsid w:val="00FE5D80"/>
    <w:rsid w:val="00FE5DFA"/>
    <w:rsid w:val="00FE620F"/>
    <w:rsid w:val="00FE64DC"/>
    <w:rsid w:val="00FE662A"/>
    <w:rsid w:val="00FE691D"/>
    <w:rsid w:val="00FE69B5"/>
    <w:rsid w:val="00FE6AAE"/>
    <w:rsid w:val="00FE6AE0"/>
    <w:rsid w:val="00FE6BD3"/>
    <w:rsid w:val="00FE6C4D"/>
    <w:rsid w:val="00FE6CA5"/>
    <w:rsid w:val="00FE6E02"/>
    <w:rsid w:val="00FE6ECF"/>
    <w:rsid w:val="00FE714C"/>
    <w:rsid w:val="00FE76D7"/>
    <w:rsid w:val="00FE7706"/>
    <w:rsid w:val="00FE78FC"/>
    <w:rsid w:val="00FE7AC3"/>
    <w:rsid w:val="00FE7ADC"/>
    <w:rsid w:val="00FE7AF8"/>
    <w:rsid w:val="00FE7BBB"/>
    <w:rsid w:val="00FE7D89"/>
    <w:rsid w:val="00FF00A5"/>
    <w:rsid w:val="00FF01EA"/>
    <w:rsid w:val="00FF03D0"/>
    <w:rsid w:val="00FF03FC"/>
    <w:rsid w:val="00FF04C2"/>
    <w:rsid w:val="00FF05E0"/>
    <w:rsid w:val="00FF0713"/>
    <w:rsid w:val="00FF0732"/>
    <w:rsid w:val="00FF07AA"/>
    <w:rsid w:val="00FF07F2"/>
    <w:rsid w:val="00FF0A0D"/>
    <w:rsid w:val="00FF0BBE"/>
    <w:rsid w:val="00FF118C"/>
    <w:rsid w:val="00FF16E6"/>
    <w:rsid w:val="00FF1923"/>
    <w:rsid w:val="00FF1996"/>
    <w:rsid w:val="00FF1A95"/>
    <w:rsid w:val="00FF1BEB"/>
    <w:rsid w:val="00FF1E82"/>
    <w:rsid w:val="00FF2065"/>
    <w:rsid w:val="00FF226B"/>
    <w:rsid w:val="00FF228A"/>
    <w:rsid w:val="00FF23AC"/>
    <w:rsid w:val="00FF24BB"/>
    <w:rsid w:val="00FF26E9"/>
    <w:rsid w:val="00FF27DF"/>
    <w:rsid w:val="00FF281F"/>
    <w:rsid w:val="00FF2C38"/>
    <w:rsid w:val="00FF2EA6"/>
    <w:rsid w:val="00FF30CE"/>
    <w:rsid w:val="00FF3BA3"/>
    <w:rsid w:val="00FF3D94"/>
    <w:rsid w:val="00FF3E6E"/>
    <w:rsid w:val="00FF40A1"/>
    <w:rsid w:val="00FF4171"/>
    <w:rsid w:val="00FF4198"/>
    <w:rsid w:val="00FF4796"/>
    <w:rsid w:val="00FF4908"/>
    <w:rsid w:val="00FF4B42"/>
    <w:rsid w:val="00FF525B"/>
    <w:rsid w:val="00FF545D"/>
    <w:rsid w:val="00FF548E"/>
    <w:rsid w:val="00FF55D9"/>
    <w:rsid w:val="00FF55E2"/>
    <w:rsid w:val="00FF5D14"/>
    <w:rsid w:val="00FF6198"/>
    <w:rsid w:val="00FF622B"/>
    <w:rsid w:val="00FF6278"/>
    <w:rsid w:val="00FF6490"/>
    <w:rsid w:val="00FF6A6A"/>
    <w:rsid w:val="00FF6BAF"/>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762DC6A3"/>
  <w15:docId w15:val="{BABE279B-FD5F-471F-A5AE-EAEB5A1CF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uiPriority w:val="99"/>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A36AFC"/>
    <w:pPr>
      <w:numPr>
        <w:numId w:val="4"/>
      </w:numPr>
      <w:spacing w:before="60" w:after="60"/>
      <w:contextualSpacing w:val="0"/>
    </w:pPr>
    <w:rPr>
      <w:sz w:val="22"/>
      <w:lang w:val="en-US" w:eastAsia="zh-CN"/>
    </w:rPr>
  </w:style>
  <w:style w:type="character" w:customStyle="1" w:styleId="3GPPAgreementsChar">
    <w:name w:val="3GPP Agreements Char"/>
    <w:link w:val="3GPPAgreements"/>
    <w:qFormat/>
    <w:rsid w:val="00A36AFC"/>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5"/>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uiPriority w:val="99"/>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903E3B"/>
    <w:rPr>
      <w:rFonts w:ascii="IntelClear-Regular" w:hAnsi="IntelClear-Regular" w:hint="default"/>
      <w:b w:val="0"/>
      <w:bCs w:val="0"/>
      <w:i w:val="0"/>
      <w:iCs w:val="0"/>
      <w:color w:val="003C71"/>
      <w:sz w:val="28"/>
      <w:szCs w:val="28"/>
    </w:rPr>
  </w:style>
  <w:style w:type="character" w:customStyle="1" w:styleId="fontstyle21">
    <w:name w:val="fontstyle21"/>
    <w:basedOn w:val="DefaultParagraphFont"/>
    <w:rsid w:val="00903E3B"/>
    <w:rPr>
      <w:rFonts w:ascii="IntelClear-Regular" w:hAnsi="IntelClear-Regular" w:hint="default"/>
      <w:b w:val="0"/>
      <w:bCs w:val="0"/>
      <w:i w:val="0"/>
      <w:iCs w:val="0"/>
      <w:color w:val="000000"/>
      <w:sz w:val="20"/>
      <w:szCs w:val="20"/>
    </w:rPr>
  </w:style>
  <w:style w:type="character" w:styleId="Mention">
    <w:name w:val="Mention"/>
    <w:basedOn w:val="DefaultParagraphFont"/>
    <w:uiPriority w:val="99"/>
    <w:unhideWhenUsed/>
    <w:rsid w:val="00607AF9"/>
    <w:rPr>
      <w:color w:val="2B579A"/>
      <w:shd w:val="clear" w:color="auto" w:fill="E1DFDD"/>
    </w:rPr>
  </w:style>
  <w:style w:type="character" w:customStyle="1" w:styleId="BodyTextChar">
    <w:name w:val="Body Text Char"/>
    <w:aliases w:val="bt Char"/>
    <w:basedOn w:val="DefaultParagraphFont"/>
    <w:link w:val="BodyText"/>
    <w:qFormat/>
    <w:locked/>
    <w:rsid w:val="003E6F67"/>
    <w:rPr>
      <w:rFonts w:ascii="Times" w:hAnsi="Times" w:cs="Times"/>
      <w:szCs w:val="24"/>
      <w:lang w:val="en-GB" w:eastAsia="x-none"/>
    </w:rPr>
  </w:style>
  <w:style w:type="paragraph" w:styleId="BodyText">
    <w:name w:val="Body Text"/>
    <w:aliases w:val="bt"/>
    <w:basedOn w:val="Normal"/>
    <w:link w:val="BodyTextChar"/>
    <w:unhideWhenUsed/>
    <w:qFormat/>
    <w:rsid w:val="003E6F67"/>
    <w:pPr>
      <w:overflowPunct/>
      <w:autoSpaceDE/>
      <w:autoSpaceDN/>
      <w:adjustRightInd/>
      <w:jc w:val="both"/>
      <w:textAlignment w:val="auto"/>
    </w:pPr>
    <w:rPr>
      <w:rFonts w:ascii="Times" w:eastAsiaTheme="minorEastAsia" w:hAnsi="Times" w:cs="Times"/>
      <w:sz w:val="22"/>
      <w:szCs w:val="24"/>
      <w:lang w:eastAsia="x-none"/>
    </w:rPr>
  </w:style>
  <w:style w:type="character" w:customStyle="1" w:styleId="BodyTextChar1">
    <w:name w:val="Body Text Char1"/>
    <w:basedOn w:val="DefaultParagraphFont"/>
    <w:uiPriority w:val="99"/>
    <w:semiHidden/>
    <w:rsid w:val="003E6F67"/>
    <w:rPr>
      <w:rFonts w:ascii="Times New Roman" w:eastAsia="SimSun" w:hAnsi="Times New Roman" w:cs="Times New Roman"/>
      <w:sz w:val="20"/>
      <w:szCs w:val="20"/>
      <w:lang w:val="en-GB" w:eastAsia="en-US"/>
    </w:rPr>
  </w:style>
  <w:style w:type="paragraph" w:customStyle="1" w:styleId="N1">
    <w:name w:val="N1"/>
    <w:basedOn w:val="Normal"/>
    <w:link w:val="N1Char"/>
    <w:qFormat/>
    <w:rsid w:val="00D1708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1708B"/>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5717572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0030199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611443">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a7bc6c04-a6f3-4b85-abcc-278c78dc556b"/>
    <ds:schemaRef ds:uri="http://schemas.microsoft.com/office/2006/documentManagement/types"/>
    <ds:schemaRef ds:uri="http://schemas.microsoft.com/office/2006/metadata/properties"/>
    <ds:schemaRef ds:uri="http://purl.org/dc/elements/1.1/"/>
    <ds:schemaRef ds:uri="2ff76fbf-12b9-4337-ad3b-122e2d975ade"/>
    <ds:schemaRef ds:uri="http://schemas.openxmlformats.org/package/2006/metadata/core-properties"/>
    <ds:schemaRef ds:uri="http://www.w3.org/XML/1998/namespace"/>
    <ds:schemaRef ds:uri="http://purl.org/dc/terms/"/>
    <ds:schemaRef ds:uri="http://schemas.microsoft.com/office/infopath/2007/PartnerControls"/>
    <ds:schemaRef ds:uri="ab813fb6-1347-4985-ab36-6575371b00b3"/>
    <ds:schemaRef ds:uri="http://purl.org/dc/dcmitype/"/>
  </ds:schemaRefs>
</ds:datastoreItem>
</file>

<file path=customXml/itemProps4.xml><?xml version="1.0" encoding="utf-8"?>
<ds:datastoreItem xmlns:ds="http://schemas.openxmlformats.org/officeDocument/2006/customXml" ds:itemID="{016A639C-4380-441F-9212-38FC7AA24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22473</TotalTime>
  <Pages>12</Pages>
  <Words>3492</Words>
  <Characters>19906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3516</cp:revision>
  <dcterms:created xsi:type="dcterms:W3CDTF">2022-03-11T13:32:00Z</dcterms:created>
  <dcterms:modified xsi:type="dcterms:W3CDTF">2022-08-11T04:04:00Z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